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78B00" w14:textId="041519A8" w:rsidR="009125FA" w:rsidRPr="009125FA" w:rsidRDefault="004A4CD2" w:rsidP="00ED0EA1">
      <w:pPr>
        <w:spacing w:after="240" w:line="240" w:lineRule="auto"/>
        <w:jc w:val="center"/>
        <w:rPr>
          <w:rFonts w:asciiTheme="minorHAnsi" w:eastAsia="Times New Roman" w:hAnsiTheme="minorHAnsi"/>
          <w:b/>
          <w:bCs/>
          <w:color w:val="000000"/>
          <w:kern w:val="0"/>
          <w:sz w:val="28"/>
          <w:szCs w:val="28"/>
          <w:cs/>
          <w:lang w:val="en-TH"/>
          <w14:ligatures w14:val="none"/>
        </w:rPr>
      </w:pPr>
      <w:r>
        <w:rPr>
          <w:rFonts w:asciiTheme="minorHAnsi" w:eastAsia="Times New Roman" w:hAnsiTheme="minorHAnsi"/>
          <w:b/>
          <w:bCs/>
          <w:color w:val="000000"/>
          <w:kern w:val="0"/>
          <w:sz w:val="28"/>
          <w:szCs w:val="28"/>
          <w:lang w:val="en-TH"/>
          <w14:ligatures w14:val="none"/>
        </w:rPr>
        <w:t>Japan-Thailand Joint Call for Proposal</w:t>
      </w:r>
      <w:r w:rsidR="002A38C5">
        <w:rPr>
          <w:rFonts w:asciiTheme="minorHAnsi" w:eastAsia="Times New Roman" w:hAnsiTheme="minorHAnsi"/>
          <w:b/>
          <w:bCs/>
          <w:color w:val="000000"/>
          <w:kern w:val="0"/>
          <w:sz w:val="28"/>
          <w:szCs w:val="28"/>
          <w:lang w:val="en-TH"/>
          <w14:ligatures w14:val="none"/>
        </w:rPr>
        <w:t xml:space="preserve"> </w:t>
      </w:r>
      <w:r w:rsidR="00D33633">
        <w:rPr>
          <w:rFonts w:asciiTheme="minorHAnsi" w:eastAsia="Times New Roman" w:hAnsiTheme="minorHAnsi"/>
          <w:b/>
          <w:bCs/>
          <w:color w:val="000000"/>
          <w:kern w:val="0"/>
          <w:sz w:val="28"/>
          <w:szCs w:val="28"/>
          <w:lang w:val="en-TH"/>
          <w14:ligatures w14:val="none"/>
        </w:rPr>
        <w:t>202</w:t>
      </w:r>
      <w:r w:rsidR="00DB45BE">
        <w:rPr>
          <w:rFonts w:asciiTheme="minorHAnsi" w:eastAsia="Times New Roman" w:hAnsiTheme="minorHAnsi"/>
          <w:b/>
          <w:bCs/>
          <w:color w:val="000000"/>
          <w:kern w:val="0"/>
          <w:sz w:val="28"/>
          <w:szCs w:val="28"/>
          <w:lang w:val="en-TH"/>
          <w14:ligatures w14:val="none"/>
        </w:rPr>
        <w:t>6</w:t>
      </w:r>
      <w:r w:rsidR="00D33633">
        <w:rPr>
          <w:rFonts w:asciiTheme="minorHAnsi" w:eastAsia="Times New Roman" w:hAnsiTheme="minorHAnsi"/>
          <w:b/>
          <w:bCs/>
          <w:color w:val="000000"/>
          <w:kern w:val="0"/>
          <w:sz w:val="28"/>
          <w:szCs w:val="28"/>
          <w:lang w:val="en-TH"/>
          <w14:ligatures w14:val="none"/>
        </w:rPr>
        <w:t xml:space="preserve"> on Advanced Materials</w:t>
      </w:r>
    </w:p>
    <w:p w14:paraId="549944AD" w14:textId="5E92D26B" w:rsidR="000D13A5" w:rsidRPr="00181B6C" w:rsidRDefault="000D13A5" w:rsidP="00861108">
      <w:pPr>
        <w:jc w:val="center"/>
        <w:rPr>
          <w:rFonts w:asciiTheme="minorHAnsi" w:hAnsiTheme="minorHAnsi"/>
          <w:color w:val="000000" w:themeColor="text1"/>
          <w:sz w:val="24"/>
          <w:szCs w:val="24"/>
        </w:rPr>
      </w:pPr>
      <w:r w:rsidRPr="00181B6C">
        <w:rPr>
          <w:rFonts w:asciiTheme="minorHAnsi" w:hAnsiTheme="minorHAnsi"/>
          <w:color w:val="000000" w:themeColor="text1"/>
          <w:sz w:val="24"/>
          <w:szCs w:val="24"/>
        </w:rPr>
        <w:t xml:space="preserve"> Submission Deadline: </w:t>
      </w:r>
      <w:r w:rsidR="00D33633">
        <w:rPr>
          <w:rFonts w:asciiTheme="minorHAnsi" w:hAnsiTheme="minorHAnsi"/>
          <w:color w:val="000000" w:themeColor="text1"/>
          <w:sz w:val="24"/>
          <w:szCs w:val="24"/>
        </w:rPr>
        <w:t>31</w:t>
      </w:r>
      <w:r w:rsidR="009436A4" w:rsidRPr="00181B6C">
        <w:rPr>
          <w:rFonts w:asciiTheme="minorHAnsi" w:hAnsiTheme="minorHAnsi"/>
          <w:color w:val="000000" w:themeColor="text1"/>
          <w:sz w:val="24"/>
          <w:szCs w:val="24"/>
        </w:rPr>
        <w:t xml:space="preserve"> </w:t>
      </w:r>
      <w:r w:rsidR="00D33633">
        <w:rPr>
          <w:rFonts w:asciiTheme="minorHAnsi" w:hAnsiTheme="minorHAnsi"/>
          <w:color w:val="000000" w:themeColor="text1"/>
          <w:sz w:val="24"/>
          <w:szCs w:val="24"/>
        </w:rPr>
        <w:t>July</w:t>
      </w:r>
      <w:r w:rsidRPr="00181B6C">
        <w:rPr>
          <w:rFonts w:asciiTheme="minorHAnsi" w:hAnsiTheme="minorHAnsi"/>
          <w:color w:val="000000" w:themeColor="text1"/>
          <w:sz w:val="24"/>
          <w:szCs w:val="24"/>
        </w:rPr>
        <w:t xml:space="preserve"> 20</w:t>
      </w:r>
      <w:r w:rsidR="008C4663">
        <w:rPr>
          <w:rFonts w:asciiTheme="minorHAnsi" w:hAnsiTheme="minorHAnsi"/>
          <w:color w:val="000000" w:themeColor="text1"/>
          <w:sz w:val="24"/>
          <w:szCs w:val="24"/>
        </w:rPr>
        <w:t>26</w:t>
      </w:r>
      <w:r w:rsidRPr="00181B6C">
        <w:rPr>
          <w:rFonts w:asciiTheme="minorHAnsi" w:hAnsiTheme="minorHAnsi"/>
          <w:color w:val="000000" w:themeColor="text1"/>
          <w:sz w:val="24"/>
          <w:szCs w:val="24"/>
        </w:rPr>
        <w:t>, 1</w:t>
      </w:r>
      <w:r w:rsidR="00852334">
        <w:rPr>
          <w:rFonts w:asciiTheme="minorHAnsi" w:hAnsiTheme="minorHAnsi"/>
          <w:color w:val="000000" w:themeColor="text1"/>
          <w:sz w:val="24"/>
          <w:szCs w:val="24"/>
        </w:rPr>
        <w:t>2</w:t>
      </w:r>
      <w:r w:rsidRPr="00181B6C">
        <w:rPr>
          <w:rFonts w:asciiTheme="minorHAnsi" w:hAnsiTheme="minorHAnsi"/>
          <w:color w:val="000000" w:themeColor="text1"/>
          <w:sz w:val="24"/>
          <w:szCs w:val="24"/>
        </w:rPr>
        <w:t>:00 (Bangkok Time)</w:t>
      </w:r>
    </w:p>
    <w:p w14:paraId="5D72E2A2" w14:textId="77777777" w:rsidR="000D13A5" w:rsidRPr="00181B6C" w:rsidRDefault="000D13A5" w:rsidP="000D13A5">
      <w:pPr>
        <w:rPr>
          <w:rFonts w:asciiTheme="minorHAnsi" w:hAnsiTheme="minorHAnsi"/>
          <w:color w:val="000000" w:themeColor="text1"/>
          <w:sz w:val="24"/>
          <w:szCs w:val="24"/>
        </w:rPr>
      </w:pPr>
    </w:p>
    <w:p w14:paraId="11CFE0B4" w14:textId="65290BC0" w:rsidR="002F391C" w:rsidRPr="002F391C" w:rsidRDefault="002F391C" w:rsidP="000D13A5">
      <w:pPr>
        <w:rPr>
          <w:rFonts w:asciiTheme="minorHAnsi" w:hAnsiTheme="minorHAnsi"/>
          <w:color w:val="000000" w:themeColor="text1"/>
          <w:sz w:val="24"/>
          <w:szCs w:val="24"/>
        </w:rPr>
      </w:pPr>
      <w:r w:rsidRPr="00181B6C">
        <w:rPr>
          <w:rFonts w:asciiTheme="minorHAnsi" w:hAnsiTheme="minorHAnsi"/>
          <w:b/>
          <w:bCs/>
          <w:color w:val="000000" w:themeColor="text1"/>
          <w:sz w:val="24"/>
          <w:szCs w:val="24"/>
        </w:rPr>
        <w:t>Status:</w:t>
      </w:r>
      <w:r w:rsidRPr="00181B6C">
        <w:rPr>
          <w:rFonts w:asciiTheme="minorHAnsi" w:hAnsiTheme="minorHAnsi"/>
          <w:color w:val="000000" w:themeColor="text1"/>
          <w:sz w:val="24"/>
          <w:szCs w:val="24"/>
        </w:rPr>
        <w:t xml:space="preserve"> Call for Proposals</w:t>
      </w:r>
    </w:p>
    <w:p w14:paraId="0E8826C0" w14:textId="511AF257" w:rsidR="000D13A5" w:rsidRPr="00181B6C" w:rsidRDefault="000D13A5" w:rsidP="000D13A5">
      <w:pPr>
        <w:rPr>
          <w:rFonts w:asciiTheme="minorHAnsi" w:hAnsiTheme="minorHAnsi"/>
          <w:color w:val="000000" w:themeColor="text1"/>
          <w:sz w:val="24"/>
          <w:szCs w:val="24"/>
        </w:rPr>
      </w:pPr>
      <w:r w:rsidRPr="00181B6C">
        <w:rPr>
          <w:rFonts w:asciiTheme="minorHAnsi" w:hAnsiTheme="minorHAnsi"/>
          <w:b/>
          <w:bCs/>
          <w:color w:val="000000" w:themeColor="text1"/>
          <w:sz w:val="24"/>
          <w:szCs w:val="24"/>
        </w:rPr>
        <w:t>Open date:</w:t>
      </w:r>
      <w:r w:rsidRPr="00181B6C">
        <w:rPr>
          <w:rFonts w:asciiTheme="minorHAnsi" w:hAnsiTheme="minorHAnsi"/>
          <w:color w:val="000000" w:themeColor="text1"/>
          <w:sz w:val="24"/>
          <w:szCs w:val="24"/>
        </w:rPr>
        <w:t xml:space="preserve"> </w:t>
      </w:r>
      <w:r w:rsidR="00F77A78">
        <w:rPr>
          <w:rFonts w:asciiTheme="minorHAnsi" w:hAnsiTheme="minorHAnsi"/>
          <w:color w:val="000000" w:themeColor="text1"/>
          <w:sz w:val="24"/>
          <w:szCs w:val="24"/>
        </w:rPr>
        <w:t>Now</w:t>
      </w:r>
    </w:p>
    <w:p w14:paraId="18433A7E" w14:textId="39D05151" w:rsidR="000D13A5" w:rsidRPr="00181B6C" w:rsidRDefault="000D13A5" w:rsidP="000D13A5">
      <w:pPr>
        <w:rPr>
          <w:rFonts w:asciiTheme="minorHAnsi" w:hAnsiTheme="minorHAnsi"/>
          <w:color w:val="000000" w:themeColor="text1"/>
          <w:sz w:val="24"/>
          <w:szCs w:val="24"/>
        </w:rPr>
      </w:pPr>
      <w:r w:rsidRPr="00181B6C">
        <w:rPr>
          <w:rFonts w:asciiTheme="minorHAnsi" w:hAnsiTheme="minorHAnsi"/>
          <w:b/>
          <w:bCs/>
          <w:color w:val="000000" w:themeColor="text1"/>
          <w:sz w:val="24"/>
          <w:szCs w:val="24"/>
        </w:rPr>
        <w:t>Closing date:</w:t>
      </w:r>
      <w:r w:rsidRPr="00181B6C">
        <w:rPr>
          <w:rFonts w:asciiTheme="minorHAnsi" w:hAnsiTheme="minorHAnsi"/>
          <w:color w:val="000000" w:themeColor="text1"/>
          <w:sz w:val="24"/>
          <w:szCs w:val="24"/>
        </w:rPr>
        <w:t xml:space="preserve"> </w:t>
      </w:r>
      <w:r w:rsidR="00D33633">
        <w:rPr>
          <w:rFonts w:asciiTheme="minorHAnsi" w:hAnsiTheme="minorHAnsi"/>
          <w:color w:val="000000" w:themeColor="text1"/>
          <w:sz w:val="24"/>
          <w:szCs w:val="24"/>
        </w:rPr>
        <w:t>31</w:t>
      </w:r>
      <w:r w:rsidRPr="00181B6C">
        <w:rPr>
          <w:rFonts w:asciiTheme="minorHAnsi" w:hAnsiTheme="minorHAnsi"/>
          <w:color w:val="000000" w:themeColor="text1"/>
          <w:sz w:val="24"/>
          <w:szCs w:val="24"/>
        </w:rPr>
        <w:t xml:space="preserve"> </w:t>
      </w:r>
      <w:r w:rsidR="00D33633">
        <w:rPr>
          <w:rFonts w:asciiTheme="minorHAnsi" w:hAnsiTheme="minorHAnsi"/>
          <w:color w:val="000000" w:themeColor="text1"/>
          <w:sz w:val="24"/>
          <w:szCs w:val="24"/>
        </w:rPr>
        <w:t>July</w:t>
      </w:r>
      <w:r w:rsidRPr="00181B6C">
        <w:rPr>
          <w:rFonts w:asciiTheme="minorHAnsi" w:hAnsiTheme="minorHAnsi"/>
          <w:color w:val="000000" w:themeColor="text1"/>
          <w:sz w:val="24"/>
          <w:szCs w:val="24"/>
        </w:rPr>
        <w:t xml:space="preserve"> 202</w:t>
      </w:r>
      <w:r w:rsidR="007243C2">
        <w:rPr>
          <w:rFonts w:asciiTheme="minorHAnsi" w:hAnsiTheme="minorHAnsi"/>
          <w:color w:val="000000" w:themeColor="text1"/>
          <w:sz w:val="24"/>
          <w:szCs w:val="24"/>
        </w:rPr>
        <w:t>6</w:t>
      </w:r>
      <w:r w:rsidRPr="00181B6C">
        <w:rPr>
          <w:rFonts w:asciiTheme="minorHAnsi" w:hAnsiTheme="minorHAnsi"/>
          <w:color w:val="000000" w:themeColor="text1"/>
          <w:sz w:val="24"/>
          <w:szCs w:val="24"/>
        </w:rPr>
        <w:t>, 1</w:t>
      </w:r>
      <w:r w:rsidR="00852334">
        <w:rPr>
          <w:rFonts w:asciiTheme="minorHAnsi" w:hAnsiTheme="minorHAnsi"/>
          <w:color w:val="000000" w:themeColor="text1"/>
          <w:sz w:val="24"/>
          <w:szCs w:val="24"/>
        </w:rPr>
        <w:t>2</w:t>
      </w:r>
      <w:r w:rsidRPr="00181B6C">
        <w:rPr>
          <w:rFonts w:asciiTheme="minorHAnsi" w:hAnsiTheme="minorHAnsi"/>
          <w:color w:val="000000" w:themeColor="text1"/>
          <w:sz w:val="24"/>
          <w:szCs w:val="24"/>
        </w:rPr>
        <w:t>:00 (BKK time)</w:t>
      </w:r>
    </w:p>
    <w:p w14:paraId="44BECD30" w14:textId="73AAFCB1" w:rsidR="00AA5D06" w:rsidRDefault="00AA5D06" w:rsidP="00AA5D06">
      <w:pPr>
        <w:spacing w:before="240"/>
        <w:rPr>
          <w:rFonts w:asciiTheme="minorHAnsi" w:hAnsiTheme="minorHAnsi"/>
          <w:b/>
          <w:bCs/>
          <w:color w:val="000000" w:themeColor="text1"/>
          <w:sz w:val="24"/>
          <w:szCs w:val="24"/>
        </w:rPr>
      </w:pPr>
      <w:r>
        <w:rPr>
          <w:rFonts w:asciiTheme="minorHAnsi" w:hAnsiTheme="minorHAnsi"/>
          <w:b/>
          <w:bCs/>
          <w:color w:val="000000" w:themeColor="text1"/>
          <w:sz w:val="24"/>
          <w:szCs w:val="24"/>
        </w:rPr>
        <w:t>Background</w:t>
      </w:r>
      <w:r w:rsidR="00541633">
        <w:rPr>
          <w:rFonts w:asciiTheme="minorHAnsi" w:hAnsiTheme="minorHAnsi"/>
          <w:b/>
          <w:bCs/>
          <w:color w:val="000000" w:themeColor="text1"/>
          <w:sz w:val="24"/>
          <w:szCs w:val="24"/>
        </w:rPr>
        <w:t xml:space="preserve"> and Objective</w:t>
      </w:r>
    </w:p>
    <w:p w14:paraId="76470038" w14:textId="77777777" w:rsidR="004B3211" w:rsidRPr="004B3211" w:rsidRDefault="004B3211" w:rsidP="00AA3EE9">
      <w:pPr>
        <w:ind w:firstLine="720"/>
        <w:rPr>
          <w:rFonts w:ascii="Aptos" w:hAnsi="Aptos" w:cs="Arial"/>
          <w:sz w:val="24"/>
          <w:szCs w:val="24"/>
        </w:rPr>
      </w:pPr>
      <w:r w:rsidRPr="004B3211">
        <w:rPr>
          <w:rFonts w:ascii="Aptos" w:hAnsi="Aptos" w:cs="Arial"/>
          <w:sz w:val="24"/>
          <w:szCs w:val="24"/>
        </w:rPr>
        <w:t>Working collaboratively, the Japan Science and Technology Agency (JST) and the Program Management Unit for Frontier Brainpower and Future Industries</w:t>
      </w:r>
      <w:r w:rsidRPr="004B3211" w:rsidDel="009C4D5D">
        <w:rPr>
          <w:rFonts w:ascii="Aptos" w:hAnsi="Aptos" w:cs="Arial"/>
          <w:sz w:val="24"/>
          <w:szCs w:val="24"/>
        </w:rPr>
        <w:t xml:space="preserve"> </w:t>
      </w:r>
      <w:r w:rsidRPr="004B3211">
        <w:rPr>
          <w:rFonts w:ascii="Aptos" w:hAnsi="Aptos" w:cs="Arial"/>
          <w:sz w:val="24"/>
          <w:szCs w:val="24"/>
        </w:rPr>
        <w:t xml:space="preserve">(PMU-B) aim to promote and strengthen collaboration between researchers from Japan and Thailand. JST and PMU-B launch this Call for Proposals for research, jointly conceived and to be jointly implemented by researchers from both countries. </w:t>
      </w:r>
    </w:p>
    <w:p w14:paraId="65C09493" w14:textId="77777777" w:rsidR="004B3211" w:rsidRPr="004B3211" w:rsidRDefault="004B3211" w:rsidP="00AA3EE9">
      <w:pPr>
        <w:ind w:firstLine="720"/>
        <w:rPr>
          <w:rFonts w:ascii="Aptos" w:hAnsi="Aptos" w:cs="Arial"/>
          <w:sz w:val="24"/>
          <w:szCs w:val="24"/>
        </w:rPr>
      </w:pPr>
      <w:r w:rsidRPr="004B3211">
        <w:rPr>
          <w:rFonts w:ascii="Aptos" w:hAnsi="Aptos" w:cs="Arial"/>
          <w:sz w:val="24"/>
          <w:szCs w:val="24"/>
        </w:rPr>
        <w:t xml:space="preserve">JST and PMU-B are supporting joint projects through strategic project support measures to promote cooperation between Japan and Thailand. </w:t>
      </w:r>
    </w:p>
    <w:p w14:paraId="2810BDBF" w14:textId="24E591A6" w:rsidR="004B3211" w:rsidRPr="004B3211" w:rsidRDefault="004B3211" w:rsidP="00AA3EE9">
      <w:pPr>
        <w:ind w:firstLine="720"/>
        <w:rPr>
          <w:rFonts w:ascii="Aptos" w:hAnsi="Aptos" w:cs="Arial"/>
          <w:sz w:val="24"/>
          <w:szCs w:val="24"/>
        </w:rPr>
      </w:pPr>
      <w:r w:rsidRPr="004B3211">
        <w:rPr>
          <w:rFonts w:ascii="Aptos" w:hAnsi="Aptos" w:cs="Arial"/>
          <w:sz w:val="24"/>
          <w:szCs w:val="24"/>
        </w:rPr>
        <w:t>On the Japan side, this funding measure is carried out under the program called NEXUS (</w:t>
      </w:r>
      <w:r w:rsidRPr="004B3211">
        <w:rPr>
          <w:rFonts w:ascii="Aptos" w:hAnsi="Aptos" w:cs="Arial"/>
          <w:b/>
          <w:bCs/>
          <w:sz w:val="24"/>
          <w:szCs w:val="24"/>
        </w:rPr>
        <w:t>N</w:t>
      </w:r>
      <w:r w:rsidRPr="004B3211">
        <w:rPr>
          <w:rFonts w:ascii="Aptos" w:hAnsi="Aptos" w:cs="Arial"/>
          <w:sz w:val="24"/>
          <w:szCs w:val="24"/>
        </w:rPr>
        <w:t xml:space="preserve">etworked </w:t>
      </w:r>
      <w:r w:rsidRPr="004B3211">
        <w:rPr>
          <w:rFonts w:ascii="Aptos" w:hAnsi="Aptos" w:cs="Arial"/>
          <w:b/>
          <w:bCs/>
          <w:sz w:val="24"/>
          <w:szCs w:val="24"/>
        </w:rPr>
        <w:t>E</w:t>
      </w:r>
      <w:r w:rsidRPr="004B3211">
        <w:rPr>
          <w:rFonts w:ascii="Aptos" w:hAnsi="Aptos" w:cs="Arial"/>
          <w:sz w:val="24"/>
          <w:szCs w:val="24"/>
        </w:rPr>
        <w:t xml:space="preserve">xchange, </w:t>
      </w:r>
      <w:r w:rsidRPr="004B3211">
        <w:rPr>
          <w:rFonts w:ascii="Aptos" w:hAnsi="Aptos" w:cs="Arial"/>
          <w:b/>
          <w:bCs/>
          <w:sz w:val="24"/>
          <w:szCs w:val="24"/>
        </w:rPr>
        <w:t>U</w:t>
      </w:r>
      <w:r w:rsidRPr="004B3211">
        <w:rPr>
          <w:rFonts w:ascii="Aptos" w:hAnsi="Aptos" w:cs="Arial"/>
          <w:sz w:val="24"/>
          <w:szCs w:val="24"/>
        </w:rPr>
        <w:t xml:space="preserve">nited </w:t>
      </w:r>
      <w:r w:rsidRPr="004B3211">
        <w:rPr>
          <w:rFonts w:ascii="Aptos" w:hAnsi="Aptos" w:cs="Arial"/>
          <w:b/>
          <w:bCs/>
          <w:sz w:val="24"/>
          <w:szCs w:val="24"/>
        </w:rPr>
        <w:t>S</w:t>
      </w:r>
      <w:r w:rsidRPr="004B3211">
        <w:rPr>
          <w:rFonts w:ascii="Aptos" w:hAnsi="Aptos" w:cs="Arial"/>
          <w:sz w:val="24"/>
          <w:szCs w:val="24"/>
        </w:rPr>
        <w:t xml:space="preserve">trength for Stronger Partnerships between Japan and ASEAN) which aims to build a “Complementary and Sustainable Research Ecosystem”, facilitating mutual growth as co-creating partners by enhancing sustainable research cooperation, grounded in longstanding initiatives such as international collaborative research and the exchange of research personnel. </w:t>
      </w:r>
    </w:p>
    <w:p w14:paraId="254C02E8" w14:textId="77777777" w:rsidR="004B3211" w:rsidRPr="004B3211" w:rsidRDefault="004B3211" w:rsidP="00AA3EE9">
      <w:pPr>
        <w:ind w:firstLine="720"/>
        <w:rPr>
          <w:rFonts w:ascii="Aptos" w:hAnsi="Aptos" w:cs="Arial"/>
          <w:sz w:val="24"/>
          <w:szCs w:val="24"/>
        </w:rPr>
      </w:pPr>
      <w:r w:rsidRPr="004B3211">
        <w:rPr>
          <w:rFonts w:ascii="Aptos" w:hAnsi="Aptos" w:cs="Arial"/>
          <w:sz w:val="24"/>
          <w:szCs w:val="24"/>
        </w:rPr>
        <w:t>On</w:t>
      </w:r>
      <w:r w:rsidRPr="004B3211">
        <w:rPr>
          <w:rFonts w:ascii="Aptos" w:hAnsi="Aptos" w:cs="Arial"/>
          <w:color w:val="FF0000"/>
          <w:sz w:val="24"/>
          <w:szCs w:val="24"/>
        </w:rPr>
        <w:t xml:space="preserve"> </w:t>
      </w:r>
      <w:r w:rsidRPr="004B3211">
        <w:rPr>
          <w:rFonts w:ascii="Aptos" w:hAnsi="Aptos" w:cs="Arial"/>
          <w:sz w:val="24"/>
          <w:szCs w:val="24"/>
        </w:rPr>
        <w:t>the Thailand side, this funding measure is carried out under N49 (S4P23) Global Partnership</w:t>
      </w:r>
      <w:r w:rsidRPr="004B3211">
        <w:rPr>
          <w:rFonts w:ascii="Aptos" w:hAnsi="Aptos" w:cs="Arial"/>
          <w:sz w:val="24"/>
          <w:szCs w:val="24"/>
          <w:cs/>
        </w:rPr>
        <w:t xml:space="preserve"> </w:t>
      </w:r>
      <w:r w:rsidRPr="004B3211">
        <w:rPr>
          <w:rFonts w:ascii="Aptos" w:hAnsi="Aptos" w:cs="Browallia New"/>
          <w:sz w:val="24"/>
          <w:szCs w:val="24"/>
        </w:rPr>
        <w:t>Program</w:t>
      </w:r>
      <w:r w:rsidRPr="004B3211">
        <w:rPr>
          <w:rFonts w:ascii="Aptos" w:hAnsi="Aptos" w:cs="Arial"/>
          <w:sz w:val="24"/>
          <w:szCs w:val="24"/>
        </w:rPr>
        <w:t>. This measure is aimed at promoting joint research projects of mutual interest and thus contributing to intensified scientific and technological cooperation with each country. The aim of this program is to elevate research collaboration through joint research with leading universities and research institutes abroad, leading to the advancement of scientific and technological knowledge and the creation of high-impact research with both academic and socio-economic significance.</w:t>
      </w:r>
    </w:p>
    <w:p w14:paraId="20D41AE9" w14:textId="20EAB158" w:rsidR="00427876" w:rsidRPr="00F95327" w:rsidRDefault="004B3211" w:rsidP="004F7986">
      <w:pPr>
        <w:rPr>
          <w:rFonts w:ascii="Aptos" w:hAnsi="Aptos" w:cs="Arial"/>
          <w:sz w:val="24"/>
          <w:szCs w:val="24"/>
        </w:rPr>
      </w:pPr>
      <w:r w:rsidRPr="004B3211">
        <w:rPr>
          <w:rFonts w:ascii="Aptos" w:hAnsi="Aptos" w:cs="Arial"/>
          <w:sz w:val="24"/>
          <w:szCs w:val="24"/>
        </w:rPr>
        <w:t xml:space="preserve">Collaboration with other ASEAN Member States (AMSs) is also welcome. The research </w:t>
      </w:r>
      <w:r w:rsidRPr="00F95327">
        <w:rPr>
          <w:rFonts w:ascii="Aptos" w:hAnsi="Aptos" w:cs="Arial"/>
          <w:sz w:val="24"/>
          <w:szCs w:val="24"/>
        </w:rPr>
        <w:t>outcomes from the bilateral initiative are expected to be spread throughout the ASEAN region and to be mutually beneficial to Japan and all AMSs.</w:t>
      </w:r>
    </w:p>
    <w:p w14:paraId="01B1061F" w14:textId="0B20AC64" w:rsidR="00D0564B" w:rsidRPr="00F95327" w:rsidRDefault="00D0564B" w:rsidP="00D0564B">
      <w:pPr>
        <w:spacing w:before="240"/>
        <w:rPr>
          <w:rFonts w:asciiTheme="minorHAnsi" w:hAnsiTheme="minorHAnsi"/>
          <w:b/>
          <w:bCs/>
          <w:color w:val="000000" w:themeColor="text1"/>
          <w:sz w:val="24"/>
          <w:szCs w:val="24"/>
          <w:u w:val="single"/>
        </w:rPr>
      </w:pPr>
      <w:r w:rsidRPr="00F95327">
        <w:rPr>
          <w:rFonts w:asciiTheme="minorHAnsi" w:hAnsiTheme="minorHAnsi"/>
          <w:b/>
          <w:bCs/>
          <w:color w:val="000000" w:themeColor="text1"/>
          <w:sz w:val="24"/>
          <w:szCs w:val="24"/>
        </w:rPr>
        <w:t xml:space="preserve">Fields/ Topic for proposal:  </w:t>
      </w:r>
      <w:r w:rsidRPr="00F95327">
        <w:rPr>
          <w:rFonts w:asciiTheme="minorHAnsi" w:hAnsiTheme="minorHAnsi"/>
          <w:b/>
          <w:bCs/>
          <w:color w:val="000000" w:themeColor="text1"/>
          <w:sz w:val="24"/>
          <w:szCs w:val="24"/>
          <w:u w:val="single"/>
        </w:rPr>
        <w:t>Advanced Materials</w:t>
      </w:r>
    </w:p>
    <w:p w14:paraId="0491EC5D" w14:textId="4CB81755" w:rsidR="00D0564B" w:rsidRPr="00F95327" w:rsidRDefault="00E07A08" w:rsidP="00415ECD">
      <w:pPr>
        <w:pStyle w:val="ListParagraph"/>
        <w:numPr>
          <w:ilvl w:val="0"/>
          <w:numId w:val="10"/>
        </w:numPr>
        <w:spacing w:line="240" w:lineRule="auto"/>
        <w:jc w:val="left"/>
        <w:rPr>
          <w:rFonts w:asciiTheme="minorHAnsi" w:eastAsia="Times New Roman" w:hAnsiTheme="minorHAnsi" w:cs="Times New Roman"/>
          <w:color w:val="000000"/>
          <w:kern w:val="0"/>
          <w:sz w:val="24"/>
          <w:szCs w:val="24"/>
          <w14:ligatures w14:val="none"/>
        </w:rPr>
      </w:pPr>
      <w:r w:rsidRPr="00F95327">
        <w:rPr>
          <w:rFonts w:asciiTheme="minorHAnsi" w:eastAsia="Times New Roman" w:hAnsiTheme="minorHAnsi" w:cs="Times New Roman"/>
          <w:color w:val="000000"/>
          <w:kern w:val="0"/>
          <w:sz w:val="24"/>
          <w:szCs w:val="24"/>
          <w14:ligatures w14:val="none"/>
        </w:rPr>
        <w:t xml:space="preserve">Advanced Materials </w:t>
      </w:r>
      <w:r w:rsidR="002A411C" w:rsidRPr="00F95327">
        <w:rPr>
          <w:rFonts w:asciiTheme="minorHAnsi" w:eastAsia="Times New Roman" w:hAnsiTheme="minorHAnsi" w:cs="Times New Roman"/>
          <w:color w:val="000000"/>
          <w:kern w:val="0"/>
          <w:sz w:val="24"/>
          <w:szCs w:val="24"/>
          <w14:ligatures w14:val="none"/>
        </w:rPr>
        <w:t>for Industrial</w:t>
      </w:r>
      <w:r w:rsidR="0087574E" w:rsidRPr="00F95327">
        <w:rPr>
          <w:rFonts w:asciiTheme="minorHAnsi" w:eastAsia="Times New Roman" w:hAnsiTheme="minorHAnsi" w:cs="Times New Roman"/>
          <w:color w:val="000000"/>
          <w:kern w:val="0"/>
          <w:sz w:val="24"/>
          <w:szCs w:val="24"/>
          <w14:ligatures w14:val="none"/>
        </w:rPr>
        <w:t xml:space="preserve"> and Environmental Application</w:t>
      </w:r>
    </w:p>
    <w:p w14:paraId="0D87D9AB" w14:textId="26CE9EA6" w:rsidR="0087574E" w:rsidRPr="00F95327" w:rsidRDefault="0087574E" w:rsidP="00415ECD">
      <w:pPr>
        <w:pStyle w:val="ListParagraph"/>
        <w:numPr>
          <w:ilvl w:val="0"/>
          <w:numId w:val="10"/>
        </w:numPr>
        <w:spacing w:line="240" w:lineRule="auto"/>
        <w:jc w:val="left"/>
        <w:rPr>
          <w:rFonts w:asciiTheme="minorHAnsi" w:eastAsia="Times New Roman" w:hAnsiTheme="minorHAnsi" w:cs="Times New Roman"/>
          <w:color w:val="000000"/>
          <w:kern w:val="0"/>
          <w:sz w:val="24"/>
          <w:szCs w:val="24"/>
          <w14:ligatures w14:val="none"/>
        </w:rPr>
      </w:pPr>
      <w:r w:rsidRPr="00F95327">
        <w:rPr>
          <w:rFonts w:asciiTheme="minorHAnsi" w:eastAsia="Times New Roman" w:hAnsiTheme="minorHAnsi" w:cs="Times New Roman"/>
          <w:color w:val="000000"/>
          <w:kern w:val="0"/>
          <w:sz w:val="24"/>
          <w:szCs w:val="24"/>
          <w14:ligatures w14:val="none"/>
        </w:rPr>
        <w:t>Advanced Material f</w:t>
      </w:r>
      <w:r w:rsidR="007C6A48" w:rsidRPr="00F95327">
        <w:rPr>
          <w:rFonts w:asciiTheme="minorHAnsi" w:eastAsia="Times New Roman" w:hAnsiTheme="minorHAnsi" w:cs="Times New Roman"/>
          <w:color w:val="000000"/>
          <w:kern w:val="0"/>
          <w:sz w:val="24"/>
          <w:szCs w:val="24"/>
          <w14:ligatures w14:val="none"/>
        </w:rPr>
        <w:t>rom Agricultural and Industrial Waste for Circular Manu</w:t>
      </w:r>
      <w:r w:rsidR="004F7986" w:rsidRPr="00F95327">
        <w:rPr>
          <w:rFonts w:asciiTheme="minorHAnsi" w:eastAsia="Times New Roman" w:hAnsiTheme="minorHAnsi" w:cs="Times New Roman"/>
          <w:color w:val="000000"/>
          <w:kern w:val="0"/>
          <w:sz w:val="24"/>
          <w:szCs w:val="24"/>
          <w14:ligatures w14:val="none"/>
        </w:rPr>
        <w:t>facturing</w:t>
      </w:r>
    </w:p>
    <w:p w14:paraId="06F1976E" w14:textId="4D738B56" w:rsidR="00415ECD" w:rsidRPr="00F95327" w:rsidRDefault="00AD224A" w:rsidP="00AD224A">
      <w:pPr>
        <w:spacing w:before="240"/>
        <w:rPr>
          <w:rFonts w:asciiTheme="minorHAnsi" w:hAnsiTheme="minorHAnsi"/>
          <w:b/>
          <w:bCs/>
          <w:color w:val="000000" w:themeColor="text1"/>
          <w:sz w:val="24"/>
          <w:szCs w:val="24"/>
        </w:rPr>
      </w:pPr>
      <w:r w:rsidRPr="00F95327">
        <w:rPr>
          <w:rFonts w:asciiTheme="minorHAnsi" w:hAnsiTheme="minorHAnsi"/>
          <w:b/>
          <w:bCs/>
          <w:color w:val="000000" w:themeColor="text1"/>
          <w:sz w:val="24"/>
          <w:szCs w:val="24"/>
        </w:rPr>
        <w:t>Eligibility/Additional requirements</w:t>
      </w:r>
    </w:p>
    <w:p w14:paraId="2BBA3125" w14:textId="77777777" w:rsidR="007E0B59" w:rsidRPr="00F95327" w:rsidRDefault="007E0B59" w:rsidP="007E0B59">
      <w:pPr>
        <w:pStyle w:val="ListParagraph"/>
        <w:numPr>
          <w:ilvl w:val="0"/>
          <w:numId w:val="1"/>
        </w:numPr>
        <w:rPr>
          <w:rFonts w:ascii="Aptos" w:hAnsi="Aptos"/>
          <w:sz w:val="24"/>
          <w:szCs w:val="24"/>
          <w:lang w:val="en-TH"/>
        </w:rPr>
      </w:pPr>
      <w:r w:rsidRPr="00F95327">
        <w:rPr>
          <w:rFonts w:ascii="Aptos" w:hAnsi="Aptos"/>
          <w:sz w:val="24"/>
          <w:szCs w:val="24"/>
          <w:lang w:val="en-TH"/>
        </w:rPr>
        <w:t>Both applicants, Thailand-side and Japan-side PIs, must prepare an identical proposal, which they must then submit to NRIIS from the Thailand-side PI and to JST from the Japan-side PI, respectively.</w:t>
      </w:r>
    </w:p>
    <w:p w14:paraId="5BFC3FAC" w14:textId="761CE193" w:rsidR="00AD224A" w:rsidRPr="00F95327" w:rsidRDefault="00AD224A" w:rsidP="00367CB9">
      <w:pPr>
        <w:pStyle w:val="ListParagraph"/>
        <w:numPr>
          <w:ilvl w:val="0"/>
          <w:numId w:val="1"/>
        </w:numPr>
        <w:rPr>
          <w:rFonts w:ascii="Aptos" w:hAnsi="Aptos"/>
          <w:sz w:val="24"/>
          <w:szCs w:val="24"/>
          <w:lang w:val="en-TH"/>
        </w:rPr>
      </w:pPr>
      <w:r w:rsidRPr="00F95327">
        <w:rPr>
          <w:rFonts w:asciiTheme="minorHAnsi" w:hAnsiTheme="minorHAnsi"/>
          <w:color w:val="000000" w:themeColor="text1"/>
          <w:sz w:val="24"/>
          <w:szCs w:val="24"/>
        </w:rPr>
        <w:t>Applicants applying as a Lead PI in Thailand must be researchers who are either Thai citizens or non-Thai citizens affiliated with a Thai organization, such as a public or non-profit research institute or university in Thailand.</w:t>
      </w:r>
    </w:p>
    <w:p w14:paraId="340D97AE" w14:textId="7F69DF8E" w:rsidR="00E75D8D" w:rsidRPr="00F95327" w:rsidRDefault="00AD224A" w:rsidP="00DA5829">
      <w:pPr>
        <w:pStyle w:val="ListParagraph"/>
        <w:numPr>
          <w:ilvl w:val="0"/>
          <w:numId w:val="1"/>
        </w:numPr>
        <w:rPr>
          <w:rFonts w:asciiTheme="minorHAnsi" w:hAnsiTheme="minorHAnsi"/>
          <w:color w:val="000000" w:themeColor="text1"/>
          <w:sz w:val="24"/>
          <w:szCs w:val="24"/>
        </w:rPr>
      </w:pPr>
      <w:r w:rsidRPr="00F95327">
        <w:rPr>
          <w:rFonts w:asciiTheme="minorHAnsi" w:hAnsiTheme="minorHAnsi"/>
          <w:color w:val="000000" w:themeColor="text1"/>
          <w:sz w:val="24"/>
          <w:szCs w:val="24"/>
        </w:rPr>
        <w:lastRenderedPageBreak/>
        <w:t xml:space="preserve">The proposal must have the researchers from Thailand </w:t>
      </w:r>
      <w:r w:rsidRPr="00F95327">
        <w:rPr>
          <w:rFonts w:asciiTheme="minorHAnsi" w:hAnsiTheme="minorHAnsi"/>
          <w:color w:val="000000" w:themeColor="text1"/>
          <w:sz w:val="24"/>
          <w:szCs w:val="24"/>
          <w:u w:val="single"/>
        </w:rPr>
        <w:t xml:space="preserve">at least 2 institutes/universities </w:t>
      </w:r>
      <w:r w:rsidRPr="00F95327">
        <w:rPr>
          <w:rFonts w:asciiTheme="minorHAnsi" w:hAnsiTheme="minorHAnsi"/>
          <w:color w:val="000000" w:themeColor="text1"/>
          <w:sz w:val="24"/>
          <w:szCs w:val="24"/>
        </w:rPr>
        <w:t>to cooperate with.</w:t>
      </w:r>
    </w:p>
    <w:p w14:paraId="283BB00D" w14:textId="77777777" w:rsidR="00AD224A" w:rsidRDefault="00AD224A" w:rsidP="00AD224A">
      <w:pPr>
        <w:pStyle w:val="ListParagraph"/>
        <w:numPr>
          <w:ilvl w:val="0"/>
          <w:numId w:val="1"/>
        </w:numPr>
        <w:rPr>
          <w:rFonts w:asciiTheme="minorHAnsi" w:hAnsiTheme="minorHAnsi"/>
          <w:color w:val="000000" w:themeColor="text1"/>
          <w:sz w:val="24"/>
          <w:szCs w:val="24"/>
        </w:rPr>
      </w:pPr>
      <w:r w:rsidRPr="003E2DF0">
        <w:rPr>
          <w:rFonts w:asciiTheme="minorHAnsi" w:hAnsiTheme="minorHAnsi"/>
          <w:color w:val="000000" w:themeColor="text1"/>
          <w:sz w:val="24"/>
          <w:szCs w:val="24"/>
        </w:rPr>
        <w:t>A project leader is an individual with expertise who is affiliated with a government research unit or a higher education institution nationwide and has a research track record that demonstrates their practical knowledge and abilities.</w:t>
      </w:r>
    </w:p>
    <w:p w14:paraId="14DDABDB" w14:textId="77777777" w:rsidR="00AD224A" w:rsidRPr="00181B6C" w:rsidRDefault="00AD224A" w:rsidP="00AD224A">
      <w:pPr>
        <w:pStyle w:val="ListParagraph"/>
        <w:numPr>
          <w:ilvl w:val="0"/>
          <w:numId w:val="1"/>
        </w:numPr>
        <w:rPr>
          <w:rFonts w:asciiTheme="minorHAnsi" w:hAnsiTheme="minorHAnsi"/>
          <w:color w:val="000000" w:themeColor="text1"/>
          <w:sz w:val="24"/>
          <w:szCs w:val="24"/>
        </w:rPr>
      </w:pPr>
      <w:r w:rsidRPr="00193DCA">
        <w:rPr>
          <w:rFonts w:asciiTheme="minorHAnsi" w:hAnsiTheme="minorHAnsi"/>
          <w:color w:val="000000" w:themeColor="text1"/>
          <w:sz w:val="24"/>
          <w:szCs w:val="24"/>
        </w:rPr>
        <w:t>The project leader should have publications in international academic journals as a Corresponding or First Author, with at least 5 publications in the past 5 years or as specified by PMU-B.</w:t>
      </w:r>
    </w:p>
    <w:p w14:paraId="1716AED4" w14:textId="77777777" w:rsidR="00AD224A" w:rsidRPr="00181B6C" w:rsidRDefault="00AD224A" w:rsidP="00AD224A">
      <w:pPr>
        <w:pStyle w:val="ListParagraph"/>
        <w:numPr>
          <w:ilvl w:val="0"/>
          <w:numId w:val="1"/>
        </w:numPr>
        <w:rPr>
          <w:rFonts w:asciiTheme="minorHAnsi" w:hAnsiTheme="minorHAnsi"/>
          <w:color w:val="000000" w:themeColor="text1"/>
          <w:sz w:val="24"/>
          <w:szCs w:val="24"/>
        </w:rPr>
      </w:pPr>
      <w:r w:rsidRPr="00181B6C">
        <w:rPr>
          <w:rFonts w:asciiTheme="minorHAnsi" w:hAnsiTheme="minorHAnsi"/>
          <w:color w:val="000000" w:themeColor="text1"/>
          <w:sz w:val="24"/>
          <w:szCs w:val="24"/>
        </w:rPr>
        <w:t>The budget should be within the specified limit</w:t>
      </w:r>
      <w:r>
        <w:rPr>
          <w:rFonts w:asciiTheme="minorHAnsi" w:hAnsiTheme="minorHAnsi"/>
          <w:color w:val="000000" w:themeColor="text1"/>
          <w:sz w:val="24"/>
          <w:szCs w:val="24"/>
        </w:rPr>
        <w:t>.</w:t>
      </w:r>
    </w:p>
    <w:p w14:paraId="5C3DAC51" w14:textId="62C9D0F5" w:rsidR="00AD224A" w:rsidRPr="00253BBD" w:rsidRDefault="00AD224A" w:rsidP="00AD224A">
      <w:pPr>
        <w:pStyle w:val="ListParagraph"/>
        <w:numPr>
          <w:ilvl w:val="0"/>
          <w:numId w:val="1"/>
        </w:numPr>
        <w:rPr>
          <w:rFonts w:asciiTheme="minorHAnsi" w:hAnsiTheme="minorHAnsi"/>
          <w:color w:val="000000" w:themeColor="text1"/>
          <w:sz w:val="24"/>
          <w:szCs w:val="24"/>
        </w:rPr>
      </w:pPr>
      <w:r w:rsidRPr="00181B6C">
        <w:rPr>
          <w:rFonts w:asciiTheme="minorHAnsi" w:hAnsiTheme="minorHAnsi"/>
          <w:color w:val="000000" w:themeColor="text1"/>
          <w:sz w:val="24"/>
          <w:szCs w:val="24"/>
        </w:rPr>
        <w:t>Thai applicants must submit their application and endorsement letters</w:t>
      </w:r>
      <w:r w:rsidR="00B7346E">
        <w:rPr>
          <w:rFonts w:asciiTheme="minorHAnsi" w:hAnsiTheme="minorHAnsi"/>
          <w:color w:val="000000" w:themeColor="text1"/>
          <w:sz w:val="24"/>
          <w:szCs w:val="24"/>
        </w:rPr>
        <w:t xml:space="preserve"> </w:t>
      </w:r>
      <w:r w:rsidRPr="00181B6C">
        <w:rPr>
          <w:rFonts w:asciiTheme="minorHAnsi" w:hAnsiTheme="minorHAnsi"/>
          <w:color w:val="000000" w:themeColor="text1"/>
          <w:sz w:val="24"/>
          <w:szCs w:val="24"/>
        </w:rPr>
        <w:t xml:space="preserve">from all </w:t>
      </w:r>
      <w:r w:rsidRPr="00253BBD">
        <w:rPr>
          <w:rFonts w:asciiTheme="minorHAnsi" w:hAnsiTheme="minorHAnsi"/>
          <w:color w:val="000000" w:themeColor="text1"/>
          <w:sz w:val="24"/>
          <w:szCs w:val="24"/>
        </w:rPr>
        <w:t xml:space="preserve">research partners to PMU-B through NRIIS: </w:t>
      </w:r>
      <w:hyperlink r:id="rId7" w:history="1">
        <w:r w:rsidRPr="00253BBD">
          <w:rPr>
            <w:rStyle w:val="Hyperlink"/>
            <w:rFonts w:asciiTheme="minorHAnsi" w:hAnsiTheme="minorHAnsi"/>
            <w:sz w:val="24"/>
            <w:szCs w:val="24"/>
          </w:rPr>
          <w:t>https://nriis.go.th</w:t>
        </w:r>
      </w:hyperlink>
      <w:r w:rsidRPr="00253BBD">
        <w:rPr>
          <w:rFonts w:asciiTheme="minorHAnsi" w:hAnsiTheme="minorHAnsi"/>
          <w:color w:val="000000" w:themeColor="text1"/>
          <w:sz w:val="24"/>
          <w:szCs w:val="24"/>
          <w:cs/>
        </w:rPr>
        <w:t xml:space="preserve"> </w:t>
      </w:r>
    </w:p>
    <w:p w14:paraId="43C7CBB1" w14:textId="77777777" w:rsidR="00B7346E" w:rsidRPr="00253BBD" w:rsidRDefault="00AD224A" w:rsidP="00B7346E">
      <w:pPr>
        <w:pStyle w:val="ListParagraph"/>
        <w:numPr>
          <w:ilvl w:val="0"/>
          <w:numId w:val="1"/>
        </w:numPr>
        <w:rPr>
          <w:rFonts w:asciiTheme="minorHAnsi" w:hAnsiTheme="minorHAnsi"/>
          <w:color w:val="000000" w:themeColor="text1"/>
          <w:sz w:val="24"/>
          <w:szCs w:val="24"/>
        </w:rPr>
      </w:pPr>
      <w:r w:rsidRPr="00253BBD">
        <w:rPr>
          <w:rFonts w:asciiTheme="minorHAnsi" w:hAnsiTheme="minorHAnsi"/>
          <w:color w:val="000000" w:themeColor="text1"/>
          <w:sz w:val="24"/>
          <w:szCs w:val="24"/>
        </w:rPr>
        <w:t>The Thai applicant’s institution must endorse the submission in the NRIIS system.</w:t>
      </w:r>
    </w:p>
    <w:p w14:paraId="741D94F9" w14:textId="372A91EA" w:rsidR="00AD224A" w:rsidRPr="00253BBD" w:rsidRDefault="00AD224A" w:rsidP="00B7346E">
      <w:pPr>
        <w:pStyle w:val="ListParagraph"/>
        <w:numPr>
          <w:ilvl w:val="0"/>
          <w:numId w:val="1"/>
        </w:numPr>
        <w:rPr>
          <w:rFonts w:asciiTheme="minorHAnsi" w:hAnsiTheme="minorHAnsi"/>
          <w:color w:val="000000" w:themeColor="text1"/>
          <w:sz w:val="24"/>
          <w:szCs w:val="24"/>
        </w:rPr>
      </w:pPr>
      <w:r w:rsidRPr="00253BBD">
        <w:rPr>
          <w:rFonts w:asciiTheme="minorHAnsi" w:hAnsiTheme="minorHAnsi"/>
          <w:color w:val="000000" w:themeColor="text1"/>
          <w:sz w:val="24"/>
          <w:szCs w:val="24"/>
        </w:rPr>
        <w:t>Deadline of submission to NRIIS System by 1</w:t>
      </w:r>
      <w:r w:rsidR="00492387" w:rsidRPr="00253BBD">
        <w:rPr>
          <w:rFonts w:asciiTheme="minorHAnsi" w:hAnsiTheme="minorHAnsi"/>
          <w:color w:val="000000" w:themeColor="text1"/>
          <w:sz w:val="24"/>
          <w:szCs w:val="24"/>
        </w:rPr>
        <w:t>2</w:t>
      </w:r>
      <w:r w:rsidRPr="00253BBD">
        <w:rPr>
          <w:rFonts w:asciiTheme="minorHAnsi" w:hAnsiTheme="minorHAnsi"/>
          <w:color w:val="000000" w:themeColor="text1"/>
          <w:sz w:val="24"/>
          <w:szCs w:val="24"/>
        </w:rPr>
        <w:t>:00 (Indochina Time, UTC+7)</w:t>
      </w:r>
      <w:r w:rsidRPr="00253BBD">
        <w:rPr>
          <w:rFonts w:asciiTheme="minorHAnsi" w:hAnsiTheme="minorHAnsi"/>
          <w:color w:val="000000" w:themeColor="text1"/>
          <w:sz w:val="24"/>
          <w:szCs w:val="24"/>
          <w:cs/>
        </w:rPr>
        <w:t xml:space="preserve"> </w:t>
      </w:r>
      <w:r w:rsidRPr="00253BBD">
        <w:rPr>
          <w:rFonts w:asciiTheme="minorHAnsi" w:hAnsiTheme="minorHAnsi"/>
          <w:color w:val="000000" w:themeColor="text1"/>
          <w:sz w:val="24"/>
          <w:szCs w:val="24"/>
          <w:u w:val="single"/>
        </w:rPr>
        <w:t xml:space="preserve">on 31 </w:t>
      </w:r>
      <w:r w:rsidR="00492387" w:rsidRPr="00253BBD">
        <w:rPr>
          <w:rFonts w:asciiTheme="minorHAnsi" w:hAnsiTheme="minorHAnsi"/>
          <w:color w:val="000000" w:themeColor="text1"/>
          <w:sz w:val="24"/>
          <w:szCs w:val="24"/>
          <w:u w:val="single"/>
        </w:rPr>
        <w:t>July</w:t>
      </w:r>
      <w:r w:rsidRPr="00253BBD">
        <w:rPr>
          <w:rFonts w:asciiTheme="minorHAnsi" w:hAnsiTheme="minorHAnsi"/>
          <w:color w:val="000000" w:themeColor="text1"/>
          <w:sz w:val="24"/>
          <w:szCs w:val="24"/>
          <w:u w:val="single"/>
        </w:rPr>
        <w:t xml:space="preserve"> 202</w:t>
      </w:r>
      <w:r w:rsidR="00DB45BE">
        <w:rPr>
          <w:rFonts w:asciiTheme="minorHAnsi" w:hAnsiTheme="minorHAnsi"/>
          <w:color w:val="000000" w:themeColor="text1"/>
          <w:sz w:val="24"/>
          <w:szCs w:val="24"/>
          <w:u w:val="single"/>
        </w:rPr>
        <w:t>6</w:t>
      </w:r>
    </w:p>
    <w:p w14:paraId="7F1605AB" w14:textId="051C4652" w:rsidR="00FE6719" w:rsidRPr="00FE6719" w:rsidRDefault="00AD224A" w:rsidP="00FE6719">
      <w:pPr>
        <w:pStyle w:val="ListParagraph"/>
        <w:numPr>
          <w:ilvl w:val="0"/>
          <w:numId w:val="1"/>
        </w:numPr>
        <w:ind w:left="851" w:hanging="502"/>
        <w:rPr>
          <w:rFonts w:asciiTheme="minorHAnsi" w:hAnsiTheme="minorHAnsi"/>
          <w:color w:val="000000" w:themeColor="text1"/>
          <w:sz w:val="24"/>
          <w:szCs w:val="24"/>
        </w:rPr>
      </w:pPr>
      <w:r w:rsidRPr="00181B6C">
        <w:rPr>
          <w:rFonts w:asciiTheme="minorHAnsi" w:hAnsiTheme="minorHAnsi"/>
          <w:color w:val="000000" w:themeColor="text1"/>
          <w:sz w:val="24"/>
          <w:szCs w:val="24"/>
        </w:rPr>
        <w:t xml:space="preserve">The entire submission process must be completed before the </w:t>
      </w:r>
      <w:r>
        <w:rPr>
          <w:rFonts w:asciiTheme="minorHAnsi" w:hAnsiTheme="minorHAnsi"/>
          <w:color w:val="000000" w:themeColor="text1"/>
          <w:sz w:val="24"/>
          <w:szCs w:val="24"/>
        </w:rPr>
        <w:t>c</w:t>
      </w:r>
      <w:r w:rsidRPr="00181B6C">
        <w:rPr>
          <w:rFonts w:asciiTheme="minorHAnsi" w:hAnsiTheme="minorHAnsi"/>
          <w:color w:val="000000" w:themeColor="text1"/>
          <w:sz w:val="24"/>
          <w:szCs w:val="24"/>
        </w:rPr>
        <w:t xml:space="preserve">losing </w:t>
      </w:r>
      <w:r>
        <w:rPr>
          <w:rFonts w:asciiTheme="minorHAnsi" w:hAnsiTheme="minorHAnsi"/>
          <w:color w:val="000000" w:themeColor="text1"/>
          <w:sz w:val="24"/>
          <w:szCs w:val="24"/>
        </w:rPr>
        <w:t>d</w:t>
      </w:r>
      <w:r w:rsidRPr="00181B6C">
        <w:rPr>
          <w:rFonts w:asciiTheme="minorHAnsi" w:hAnsiTheme="minorHAnsi"/>
          <w:color w:val="000000" w:themeColor="text1"/>
          <w:sz w:val="24"/>
          <w:szCs w:val="24"/>
        </w:rPr>
        <w:t>ate.</w:t>
      </w:r>
    </w:p>
    <w:p w14:paraId="368CCFA9" w14:textId="77777777" w:rsidR="00FE6719" w:rsidRPr="00A966A8" w:rsidRDefault="00FE6719" w:rsidP="00FE6719">
      <w:pPr>
        <w:spacing w:before="240"/>
        <w:rPr>
          <w:rFonts w:asciiTheme="minorHAnsi" w:hAnsiTheme="minorHAnsi"/>
          <w:color w:val="000000" w:themeColor="text1"/>
          <w:sz w:val="24"/>
          <w:szCs w:val="24"/>
        </w:rPr>
      </w:pPr>
      <w:r w:rsidRPr="00A966A8">
        <w:rPr>
          <w:rFonts w:asciiTheme="minorHAnsi" w:hAnsiTheme="minorHAnsi"/>
          <w:b/>
          <w:bCs/>
          <w:color w:val="000000" w:themeColor="text1"/>
          <w:sz w:val="24"/>
          <w:szCs w:val="24"/>
        </w:rPr>
        <w:t xml:space="preserve">Support </w:t>
      </w:r>
    </w:p>
    <w:p w14:paraId="53074DCD" w14:textId="77777777" w:rsidR="00FE6719" w:rsidRDefault="00FE6719" w:rsidP="00FE6719">
      <w:pPr>
        <w:ind w:firstLine="720"/>
        <w:rPr>
          <w:rFonts w:asciiTheme="minorHAnsi" w:hAnsiTheme="minorHAnsi"/>
          <w:color w:val="000000" w:themeColor="text1"/>
          <w:sz w:val="24"/>
          <w:szCs w:val="24"/>
        </w:rPr>
      </w:pPr>
      <w:r w:rsidRPr="00181B6C">
        <w:rPr>
          <w:rFonts w:asciiTheme="minorHAnsi" w:hAnsiTheme="minorHAnsi"/>
          <w:color w:val="000000" w:themeColor="text1"/>
          <w:sz w:val="24"/>
          <w:szCs w:val="24"/>
        </w:rPr>
        <w:t xml:space="preserve">The total budget for the Thai researcher over a full 3-year period is up to 5,000,000 THB per project. The budget for a project may differ each year, depending on the content of activities and compliance with PMU-B financial guideline (please find details via PMU-B website: </w:t>
      </w:r>
      <w:hyperlink r:id="rId8" w:history="1">
        <w:r w:rsidRPr="00181B6C">
          <w:rPr>
            <w:rStyle w:val="Hyperlink"/>
            <w:rFonts w:asciiTheme="minorHAnsi" w:hAnsiTheme="minorHAnsi"/>
            <w:sz w:val="24"/>
            <w:szCs w:val="24"/>
          </w:rPr>
          <w:t>www.pmu-hr.or.th</w:t>
        </w:r>
      </w:hyperlink>
      <w:r w:rsidRPr="00181B6C">
        <w:rPr>
          <w:rFonts w:asciiTheme="minorHAnsi" w:hAnsiTheme="minorHAnsi"/>
          <w:color w:val="000000" w:themeColor="text1"/>
          <w:sz w:val="24"/>
          <w:szCs w:val="24"/>
        </w:rPr>
        <w:t>)</w:t>
      </w:r>
    </w:p>
    <w:p w14:paraId="5A408F48" w14:textId="77777777" w:rsidR="00FE6719" w:rsidRDefault="00FE6719" w:rsidP="00FE6719">
      <w:pPr>
        <w:pStyle w:val="Default"/>
        <w:rPr>
          <w:b/>
          <w:bCs/>
          <w:color w:val="auto"/>
        </w:rPr>
      </w:pPr>
    </w:p>
    <w:p w14:paraId="77A2AB26" w14:textId="14368719" w:rsidR="00FE6719" w:rsidRPr="00AE58BC" w:rsidRDefault="00FE6719" w:rsidP="00AE58BC">
      <w:pPr>
        <w:pStyle w:val="Default"/>
        <w:jc w:val="thaiDistribute"/>
        <w:rPr>
          <w:rFonts w:cstheme="minorBidi"/>
          <w:i/>
          <w:iCs/>
          <w:color w:val="auto"/>
        </w:rPr>
      </w:pPr>
      <w:r w:rsidRPr="00C67556">
        <w:rPr>
          <w:b/>
          <w:bCs/>
          <w:i/>
          <w:iCs/>
          <w:color w:val="auto"/>
        </w:rPr>
        <w:t>Note</w:t>
      </w:r>
      <w:r w:rsidRPr="00C67556">
        <w:rPr>
          <w:b/>
          <w:bCs/>
          <w:i/>
          <w:iCs/>
          <w:color w:val="auto"/>
          <w:cs/>
        </w:rPr>
        <w:t xml:space="preserve">: </w:t>
      </w:r>
      <w:r w:rsidRPr="00C67556">
        <w:rPr>
          <w:i/>
          <w:iCs/>
          <w:color w:val="auto"/>
        </w:rPr>
        <w:t>For more information on qualified researchers, please visit the PMU</w:t>
      </w:r>
      <w:r w:rsidRPr="00C67556">
        <w:rPr>
          <w:i/>
          <w:iCs/>
          <w:color w:val="auto"/>
          <w:cs/>
        </w:rPr>
        <w:t>-</w:t>
      </w:r>
      <w:r w:rsidRPr="00C67556">
        <w:rPr>
          <w:i/>
          <w:iCs/>
          <w:color w:val="auto"/>
        </w:rPr>
        <w:t xml:space="preserve">B website and download </w:t>
      </w:r>
      <w:hyperlink r:id="rId9" w:history="1">
        <w:r w:rsidRPr="00C67556">
          <w:rPr>
            <w:rStyle w:val="Hyperlink"/>
            <w:i/>
            <w:iCs/>
          </w:rPr>
          <w:t>the manual</w:t>
        </w:r>
      </w:hyperlink>
      <w:r>
        <w:rPr>
          <w:rFonts w:cstheme="minorBidi" w:hint="cs"/>
          <w:i/>
          <w:iCs/>
          <w:color w:val="auto"/>
          <w:cs/>
        </w:rPr>
        <w:t xml:space="preserve"> </w:t>
      </w:r>
      <w:r>
        <w:rPr>
          <w:rFonts w:cstheme="minorBidi"/>
          <w:i/>
          <w:iCs/>
          <w:color w:val="auto"/>
        </w:rPr>
        <w:t xml:space="preserve">and see the </w:t>
      </w:r>
      <w:r w:rsidR="00C84E5C">
        <w:rPr>
          <w:rFonts w:cstheme="minorBidi"/>
          <w:i/>
          <w:iCs/>
          <w:color w:val="auto"/>
          <w:highlight w:val="magenta"/>
          <w:u w:val="single"/>
        </w:rPr>
        <w:t>NEXUS-</w:t>
      </w:r>
      <w:proofErr w:type="spellStart"/>
      <w:r w:rsidR="00C84E5C">
        <w:rPr>
          <w:rFonts w:cstheme="minorBidi"/>
          <w:i/>
          <w:iCs/>
          <w:color w:val="auto"/>
          <w:highlight w:val="magenta"/>
          <w:u w:val="single"/>
        </w:rPr>
        <w:t>Thailand_</w:t>
      </w:r>
      <w:r w:rsidRPr="00D314F1">
        <w:rPr>
          <w:rFonts w:cstheme="minorBidi"/>
          <w:i/>
          <w:iCs/>
          <w:color w:val="auto"/>
          <w:highlight w:val="magenta"/>
          <w:u w:val="single"/>
        </w:rPr>
        <w:t>Call</w:t>
      </w:r>
      <w:proofErr w:type="spellEnd"/>
      <w:r w:rsidRPr="00D314F1">
        <w:rPr>
          <w:rFonts w:cstheme="minorBidi"/>
          <w:i/>
          <w:iCs/>
          <w:color w:val="auto"/>
          <w:highlight w:val="magenta"/>
          <w:u w:val="single"/>
        </w:rPr>
        <w:t xml:space="preserve"> Guidelines.</w:t>
      </w:r>
    </w:p>
    <w:p w14:paraId="11600FDB" w14:textId="77777777" w:rsidR="00AE58BC" w:rsidRPr="00181B6C" w:rsidRDefault="00AE58BC" w:rsidP="00AE58BC">
      <w:pPr>
        <w:spacing w:before="240"/>
        <w:rPr>
          <w:rFonts w:asciiTheme="minorHAnsi" w:hAnsiTheme="minorHAnsi"/>
          <w:b/>
          <w:bCs/>
          <w:color w:val="000000" w:themeColor="text1"/>
          <w:sz w:val="24"/>
          <w:szCs w:val="24"/>
        </w:rPr>
      </w:pPr>
      <w:r w:rsidRPr="005D4AC1">
        <w:rPr>
          <w:rFonts w:asciiTheme="minorHAnsi" w:hAnsiTheme="minorHAnsi"/>
          <w:b/>
          <w:bCs/>
          <w:color w:val="000000" w:themeColor="text1"/>
          <w:sz w:val="24"/>
          <w:szCs w:val="24"/>
        </w:rPr>
        <w:t xml:space="preserve">How to Apply </w:t>
      </w:r>
    </w:p>
    <w:p w14:paraId="687002BE" w14:textId="77777777" w:rsidR="00915E9C" w:rsidRPr="003F125B" w:rsidRDefault="00915E9C" w:rsidP="00915E9C">
      <w:pPr>
        <w:pStyle w:val="ListParagraph"/>
        <w:numPr>
          <w:ilvl w:val="0"/>
          <w:numId w:val="4"/>
        </w:numPr>
        <w:rPr>
          <w:rFonts w:ascii="Aptos" w:hAnsi="Aptos" w:cs="Arial"/>
          <w:sz w:val="24"/>
          <w:szCs w:val="24"/>
        </w:rPr>
      </w:pPr>
      <w:r w:rsidRPr="003F125B">
        <w:rPr>
          <w:rFonts w:ascii="Aptos" w:hAnsi="Aptos" w:cs="Arial"/>
          <w:sz w:val="24"/>
          <w:szCs w:val="24"/>
        </w:rPr>
        <w:t xml:space="preserve">Two identical copies of a project proposal must be submitted to both the JST and PMU-B. Detailed information on a project proposal and submission </w:t>
      </w:r>
      <w:r>
        <w:rPr>
          <w:rFonts w:ascii="Aptos" w:hAnsi="Aptos" w:cs="Arial"/>
          <w:sz w:val="24"/>
          <w:szCs w:val="24"/>
        </w:rPr>
        <w:t xml:space="preserve">can be found in the Call Guidelines. </w:t>
      </w:r>
      <w:r w:rsidRPr="003F125B">
        <w:rPr>
          <w:rFonts w:ascii="Aptos" w:hAnsi="Aptos" w:cs="Arial"/>
          <w:sz w:val="24"/>
          <w:szCs w:val="24"/>
        </w:rPr>
        <w:t xml:space="preserve">Please note that project proposals received by the PMU-B and not submitted by the JST (and vice versa) will automatically be considered ineligible. </w:t>
      </w:r>
    </w:p>
    <w:p w14:paraId="7FB421D5" w14:textId="77777777" w:rsidR="00AE58BC" w:rsidRPr="00181B6C" w:rsidRDefault="00AE58BC" w:rsidP="00AE58BC">
      <w:pPr>
        <w:pStyle w:val="ListParagraph"/>
        <w:numPr>
          <w:ilvl w:val="0"/>
          <w:numId w:val="4"/>
        </w:numPr>
        <w:rPr>
          <w:rFonts w:asciiTheme="minorHAnsi" w:hAnsiTheme="minorHAnsi"/>
          <w:color w:val="000000" w:themeColor="text1"/>
          <w:sz w:val="24"/>
          <w:szCs w:val="24"/>
        </w:rPr>
      </w:pPr>
      <w:r w:rsidRPr="00181B6C">
        <w:rPr>
          <w:rFonts w:asciiTheme="minorHAnsi" w:hAnsiTheme="minorHAnsi"/>
          <w:color w:val="000000" w:themeColor="text1"/>
          <w:sz w:val="24"/>
          <w:szCs w:val="24"/>
        </w:rPr>
        <w:t xml:space="preserve">Thai applicants must </w:t>
      </w:r>
      <w:r>
        <w:rPr>
          <w:rFonts w:asciiTheme="minorHAnsi" w:hAnsiTheme="minorHAnsi"/>
          <w:color w:val="000000" w:themeColor="text1"/>
          <w:sz w:val="24"/>
          <w:szCs w:val="24"/>
        </w:rPr>
        <w:t xml:space="preserve">also </w:t>
      </w:r>
      <w:r w:rsidRPr="00181B6C">
        <w:rPr>
          <w:rFonts w:asciiTheme="minorHAnsi" w:hAnsiTheme="minorHAnsi"/>
          <w:color w:val="000000" w:themeColor="text1"/>
          <w:sz w:val="24"/>
          <w:szCs w:val="24"/>
        </w:rPr>
        <w:t xml:space="preserve">submit the </w:t>
      </w:r>
      <w:r>
        <w:rPr>
          <w:rFonts w:asciiTheme="minorHAnsi" w:hAnsiTheme="minorHAnsi"/>
          <w:color w:val="000000" w:themeColor="text1"/>
          <w:sz w:val="24"/>
          <w:szCs w:val="24"/>
        </w:rPr>
        <w:t xml:space="preserve">PMU-B </w:t>
      </w:r>
      <w:r w:rsidRPr="00181B6C">
        <w:rPr>
          <w:rFonts w:asciiTheme="minorHAnsi" w:hAnsiTheme="minorHAnsi"/>
          <w:color w:val="000000" w:themeColor="text1"/>
          <w:sz w:val="24"/>
          <w:szCs w:val="24"/>
        </w:rPr>
        <w:t xml:space="preserve">proposal to PMU-B through NRIIS: </w:t>
      </w:r>
      <w:hyperlink r:id="rId10" w:history="1">
        <w:r w:rsidRPr="00181B6C">
          <w:rPr>
            <w:rStyle w:val="Hyperlink"/>
            <w:rFonts w:asciiTheme="minorHAnsi" w:hAnsiTheme="minorHAnsi"/>
            <w:sz w:val="24"/>
            <w:szCs w:val="24"/>
          </w:rPr>
          <w:t>https://nriis.go.th</w:t>
        </w:r>
      </w:hyperlink>
      <w:r w:rsidRPr="00181B6C">
        <w:rPr>
          <w:rFonts w:asciiTheme="minorHAnsi" w:hAnsiTheme="minorHAnsi"/>
          <w:color w:val="000000" w:themeColor="text1"/>
          <w:sz w:val="24"/>
          <w:szCs w:val="24"/>
        </w:rPr>
        <w:t xml:space="preserve"> </w:t>
      </w:r>
      <w:r>
        <w:rPr>
          <w:rFonts w:asciiTheme="minorHAnsi" w:hAnsiTheme="minorHAnsi"/>
          <w:color w:val="000000" w:themeColor="text1"/>
          <w:sz w:val="24"/>
          <w:szCs w:val="24"/>
        </w:rPr>
        <w:t>with;</w:t>
      </w:r>
    </w:p>
    <w:p w14:paraId="3C82D4F3" w14:textId="77777777" w:rsidR="00AE58BC" w:rsidRPr="00967116" w:rsidRDefault="00AE58BC" w:rsidP="00AE58BC">
      <w:pPr>
        <w:pStyle w:val="Default"/>
        <w:numPr>
          <w:ilvl w:val="1"/>
          <w:numId w:val="4"/>
        </w:numPr>
        <w:jc w:val="thaiDistribute"/>
        <w:rPr>
          <w:color w:val="auto"/>
        </w:rPr>
      </w:pPr>
      <w:r w:rsidRPr="00967116">
        <w:rPr>
          <w:color w:val="auto"/>
        </w:rPr>
        <w:t>Letter of Support (LOS) : Researchers from each participating institution in Thailand must have a letter of support from their home institution, signed by an authorized representative of the institution/organization (P.S. The format and content of LOS forms can vary from one institution to another. Please contact your institution for guidance on completing their LOS form)</w:t>
      </w:r>
      <w:r>
        <w:rPr>
          <w:color w:val="auto"/>
        </w:rPr>
        <w:t xml:space="preserve"> and/or</w:t>
      </w:r>
    </w:p>
    <w:p w14:paraId="02304FC3" w14:textId="77777777" w:rsidR="00AE58BC" w:rsidRDefault="00AE58BC" w:rsidP="00AE58BC">
      <w:pPr>
        <w:pStyle w:val="Default"/>
        <w:numPr>
          <w:ilvl w:val="1"/>
          <w:numId w:val="4"/>
        </w:numPr>
        <w:jc w:val="thaiDistribute"/>
        <w:rPr>
          <w:color w:val="auto"/>
        </w:rPr>
      </w:pPr>
      <w:r w:rsidRPr="00967116">
        <w:rPr>
          <w:color w:val="auto"/>
        </w:rPr>
        <w:t>Supporting Documents e.g. The CV from Thailand Project Leader and co-researchers</w:t>
      </w:r>
    </w:p>
    <w:p w14:paraId="25CB5D4B" w14:textId="77777777" w:rsidR="00E25117" w:rsidRPr="003C707A" w:rsidRDefault="00E25117" w:rsidP="00E25117">
      <w:pPr>
        <w:spacing w:before="240"/>
        <w:rPr>
          <w:rFonts w:ascii="Aptos" w:hAnsi="Aptos"/>
          <w:b/>
          <w:bCs/>
          <w:sz w:val="24"/>
          <w:szCs w:val="24"/>
        </w:rPr>
      </w:pPr>
      <w:r w:rsidRPr="003C707A">
        <w:rPr>
          <w:rFonts w:ascii="Aptos" w:hAnsi="Aptos"/>
          <w:b/>
          <w:bCs/>
          <w:sz w:val="24"/>
          <w:szCs w:val="24"/>
        </w:rPr>
        <w:t>Application forms</w:t>
      </w:r>
    </w:p>
    <w:p w14:paraId="05C6D573" w14:textId="19C57774" w:rsidR="00E25117" w:rsidRPr="003C707A" w:rsidRDefault="00E25117" w:rsidP="00E25117">
      <w:pPr>
        <w:pStyle w:val="ListParagraph"/>
        <w:numPr>
          <w:ilvl w:val="0"/>
          <w:numId w:val="8"/>
        </w:numPr>
        <w:jc w:val="thaiDistribute"/>
        <w:rPr>
          <w:rFonts w:ascii="Aptos" w:hAnsi="Aptos" w:cs="TH SarabunPSK"/>
          <w:sz w:val="24"/>
          <w:szCs w:val="24"/>
        </w:rPr>
      </w:pPr>
      <w:r w:rsidRPr="003C707A">
        <w:rPr>
          <w:rFonts w:ascii="Aptos" w:hAnsi="Aptos" w:cs="TH SarabunPSK"/>
          <w:sz w:val="24"/>
          <w:szCs w:val="24"/>
        </w:rPr>
        <w:t>Common applications shall be written in English and provided in a proper format (find the “</w:t>
      </w:r>
      <w:proofErr w:type="spellStart"/>
      <w:r w:rsidR="00F92314" w:rsidRPr="00F92314">
        <w:rPr>
          <w:rFonts w:ascii="Aptos" w:hAnsi="Aptos" w:cs="TH SarabunPSK"/>
          <w:sz w:val="24"/>
          <w:szCs w:val="24"/>
          <w:highlight w:val="cyan"/>
          <w:u w:val="single"/>
        </w:rPr>
        <w:t>N</w:t>
      </w:r>
      <w:r w:rsidR="00F92314" w:rsidRPr="00F92314">
        <w:rPr>
          <w:rFonts w:ascii="Aptos" w:hAnsi="Aptos" w:cs="TH SarabunPSK"/>
          <w:sz w:val="24"/>
          <w:szCs w:val="24"/>
          <w:highlight w:val="cyan"/>
          <w:u w:val="single"/>
        </w:rPr>
        <w:t>exus_thailand_application</w:t>
      </w:r>
      <w:proofErr w:type="spellEnd"/>
      <w:r w:rsidR="00F92314" w:rsidRPr="00F92314">
        <w:rPr>
          <w:rFonts w:ascii="Aptos" w:hAnsi="Aptos" w:cs="TH SarabunPSK"/>
          <w:sz w:val="24"/>
          <w:szCs w:val="24"/>
          <w:highlight w:val="cyan"/>
          <w:u w:val="single"/>
        </w:rPr>
        <w:t xml:space="preserve"> form</w:t>
      </w:r>
      <w:r w:rsidRPr="003C707A">
        <w:rPr>
          <w:rFonts w:ascii="Aptos" w:hAnsi="Aptos" w:cs="TH SarabunPSK"/>
          <w:sz w:val="24"/>
          <w:szCs w:val="24"/>
        </w:rPr>
        <w:t>” or download at </w:t>
      </w:r>
      <w:hyperlink r:id="rId11" w:tooltip="https://www.jst.go.jp/aspire/nexus/en/koubo/country/thailand.html" w:history="1">
        <w:r w:rsidR="003C707A" w:rsidRPr="003C707A">
          <w:rPr>
            <w:rStyle w:val="Hyperlink"/>
            <w:rFonts w:ascii="Aptos" w:eastAsia="Yu Gothic" w:hAnsi="Aptos" w:cs="TH SarabunPSK"/>
            <w:color w:val="0078D7"/>
            <w:sz w:val="24"/>
            <w:szCs w:val="24"/>
          </w:rPr>
          <w:t>https://www.jst.go.jp/aspire/nexus/en/koubo/country/thailand.html</w:t>
        </w:r>
      </w:hyperlink>
      <w:r w:rsidRPr="003C707A">
        <w:rPr>
          <w:rFonts w:ascii="Aptos" w:hAnsi="Aptos" w:cs="TH SarabunPSK"/>
          <w:sz w:val="24"/>
          <w:szCs w:val="24"/>
        </w:rPr>
        <w:t>).</w:t>
      </w:r>
    </w:p>
    <w:p w14:paraId="41C6F468" w14:textId="7134B35A" w:rsidR="00E25117" w:rsidRPr="005D014F" w:rsidRDefault="00E25117" w:rsidP="005D014F">
      <w:pPr>
        <w:pStyle w:val="ListParagraph"/>
        <w:numPr>
          <w:ilvl w:val="0"/>
          <w:numId w:val="8"/>
        </w:numPr>
        <w:rPr>
          <w:rFonts w:asciiTheme="minorHAnsi" w:hAnsiTheme="minorHAnsi"/>
          <w:sz w:val="24"/>
          <w:szCs w:val="24"/>
        </w:rPr>
      </w:pPr>
      <w:r w:rsidRPr="005E1731">
        <w:rPr>
          <w:rFonts w:asciiTheme="minorHAnsi" w:hAnsiTheme="minorHAnsi"/>
          <w:sz w:val="24"/>
          <w:szCs w:val="24"/>
        </w:rPr>
        <w:lastRenderedPageBreak/>
        <w:t>Thai principal investigators can find the application form for submission in the NRIIS at the following link: (</w:t>
      </w:r>
      <w:r w:rsidRPr="00D314F1">
        <w:rPr>
          <w:rFonts w:asciiTheme="minorHAnsi" w:hAnsiTheme="minorHAnsi"/>
          <w:sz w:val="24"/>
          <w:szCs w:val="24"/>
          <w:highlight w:val="yellow"/>
          <w:u w:val="single"/>
        </w:rPr>
        <w:t>PMU-B Proposal Download</w:t>
      </w:r>
      <w:r w:rsidRPr="0000649F">
        <w:rPr>
          <w:rFonts w:asciiTheme="minorHAnsi" w:hAnsiTheme="minorHAnsi"/>
          <w:sz w:val="24"/>
          <w:szCs w:val="24"/>
          <w:highlight w:val="yellow"/>
        </w:rPr>
        <w:t>).</w:t>
      </w:r>
      <w:r>
        <w:rPr>
          <w:rFonts w:asciiTheme="minorHAnsi" w:hAnsiTheme="minorHAnsi"/>
          <w:sz w:val="24"/>
          <w:szCs w:val="24"/>
        </w:rPr>
        <w:t xml:space="preserve"> This proposal can be written in English or Thai. (Only</w:t>
      </w:r>
      <w:r>
        <w:rPr>
          <w:rFonts w:asciiTheme="minorHAnsi" w:hAnsiTheme="minorHAnsi" w:hint="cs"/>
          <w:sz w:val="24"/>
          <w:szCs w:val="24"/>
          <w:cs/>
        </w:rPr>
        <w:t xml:space="preserve"> </w:t>
      </w:r>
      <w:r>
        <w:rPr>
          <w:rFonts w:asciiTheme="minorHAnsi" w:hAnsiTheme="minorHAnsi"/>
          <w:sz w:val="24"/>
          <w:szCs w:val="24"/>
        </w:rPr>
        <w:t>“</w:t>
      </w:r>
      <w:r w:rsidRPr="009928CC">
        <w:rPr>
          <w:rFonts w:asciiTheme="minorHAnsi" w:hAnsiTheme="minorHAnsi"/>
          <w:sz w:val="24"/>
          <w:szCs w:val="24"/>
        </w:rPr>
        <w:t>Executive Summary</w:t>
      </w:r>
      <w:r>
        <w:rPr>
          <w:rFonts w:asciiTheme="minorHAnsi" w:hAnsiTheme="minorHAnsi"/>
          <w:sz w:val="24"/>
          <w:szCs w:val="24"/>
        </w:rPr>
        <w:t>” part</w:t>
      </w:r>
      <w:r w:rsidRPr="009928CC">
        <w:rPr>
          <w:rFonts w:asciiTheme="minorHAnsi" w:hAnsiTheme="minorHAnsi"/>
          <w:sz w:val="24"/>
          <w:szCs w:val="24"/>
        </w:rPr>
        <w:t xml:space="preserve"> </w:t>
      </w:r>
      <w:r>
        <w:rPr>
          <w:rFonts w:asciiTheme="minorHAnsi" w:hAnsiTheme="minorHAnsi"/>
          <w:sz w:val="24"/>
          <w:szCs w:val="24"/>
        </w:rPr>
        <w:t>must be written</w:t>
      </w:r>
      <w:r w:rsidRPr="009928CC">
        <w:rPr>
          <w:rFonts w:asciiTheme="minorHAnsi" w:hAnsiTheme="minorHAnsi"/>
          <w:sz w:val="24"/>
          <w:szCs w:val="24"/>
        </w:rPr>
        <w:t xml:space="preserve"> in Thai</w:t>
      </w:r>
      <w:r>
        <w:rPr>
          <w:rFonts w:asciiTheme="minorHAnsi" w:hAnsiTheme="minorHAnsi"/>
          <w:sz w:val="24"/>
          <w:szCs w:val="24"/>
        </w:rPr>
        <w:t>)</w:t>
      </w:r>
    </w:p>
    <w:p w14:paraId="087EAE31" w14:textId="77777777" w:rsidR="005D014F" w:rsidRPr="00181B6C" w:rsidRDefault="005D014F" w:rsidP="005D014F">
      <w:pPr>
        <w:spacing w:before="240"/>
        <w:rPr>
          <w:rFonts w:asciiTheme="minorHAnsi" w:hAnsiTheme="minorHAnsi"/>
          <w:b/>
          <w:bCs/>
          <w:sz w:val="24"/>
          <w:szCs w:val="24"/>
        </w:rPr>
      </w:pPr>
      <w:r w:rsidRPr="00914E69">
        <w:rPr>
          <w:rFonts w:asciiTheme="minorHAnsi" w:hAnsiTheme="minorHAnsi"/>
          <w:b/>
          <w:bCs/>
          <w:sz w:val="24"/>
          <w:szCs w:val="24"/>
        </w:rPr>
        <w:t xml:space="preserve">Evaluation </w:t>
      </w:r>
    </w:p>
    <w:p w14:paraId="7EED4924" w14:textId="57C4E691" w:rsidR="005D014F" w:rsidRPr="00914E69" w:rsidRDefault="005D014F" w:rsidP="005D014F">
      <w:pPr>
        <w:ind w:firstLine="720"/>
        <w:rPr>
          <w:rFonts w:asciiTheme="minorHAnsi" w:hAnsiTheme="minorHAnsi"/>
          <w:sz w:val="24"/>
          <w:szCs w:val="24"/>
        </w:rPr>
      </w:pPr>
      <w:r w:rsidRPr="00181B6C">
        <w:rPr>
          <w:rFonts w:asciiTheme="minorHAnsi" w:hAnsiTheme="minorHAnsi"/>
          <w:sz w:val="24"/>
          <w:szCs w:val="24"/>
        </w:rPr>
        <w:t xml:space="preserve">Proposals will be peer-reviewed and evaluated by Thai external experts. The final selection will be done by the international selection </w:t>
      </w:r>
      <w:r>
        <w:rPr>
          <w:rFonts w:asciiTheme="minorHAnsi" w:hAnsiTheme="minorHAnsi"/>
          <w:sz w:val="24"/>
          <w:szCs w:val="24"/>
        </w:rPr>
        <w:t>meeting</w:t>
      </w:r>
      <w:r w:rsidRPr="00181B6C">
        <w:rPr>
          <w:rFonts w:asciiTheme="minorHAnsi" w:hAnsiTheme="minorHAnsi"/>
          <w:sz w:val="24"/>
          <w:szCs w:val="24"/>
        </w:rPr>
        <w:t xml:space="preserve"> </w:t>
      </w:r>
      <w:r>
        <w:rPr>
          <w:rFonts w:asciiTheme="minorHAnsi" w:hAnsiTheme="minorHAnsi"/>
          <w:sz w:val="24"/>
          <w:szCs w:val="24"/>
        </w:rPr>
        <w:t>between</w:t>
      </w:r>
      <w:r w:rsidRPr="00181B6C">
        <w:rPr>
          <w:rFonts w:asciiTheme="minorHAnsi" w:hAnsiTheme="minorHAnsi"/>
          <w:sz w:val="24"/>
          <w:szCs w:val="24"/>
        </w:rPr>
        <w:t xml:space="preserve"> </w:t>
      </w:r>
      <w:r>
        <w:rPr>
          <w:rFonts w:asciiTheme="minorHAnsi" w:hAnsiTheme="minorHAnsi"/>
          <w:sz w:val="24"/>
          <w:szCs w:val="24"/>
        </w:rPr>
        <w:t>JST and PMU-B</w:t>
      </w:r>
      <w:r w:rsidRPr="00181B6C">
        <w:rPr>
          <w:rFonts w:asciiTheme="minorHAnsi" w:hAnsiTheme="minorHAnsi"/>
          <w:sz w:val="24"/>
          <w:szCs w:val="24"/>
        </w:rPr>
        <w:t>. To be funded, proposals must be internationally competitive. It should lead to the advancement of the research field, or novel applications or increase of research capacity.</w:t>
      </w:r>
    </w:p>
    <w:p w14:paraId="701BE4E2" w14:textId="77777777" w:rsidR="005D014F" w:rsidRPr="00181B6C" w:rsidRDefault="005D014F" w:rsidP="005D014F">
      <w:pPr>
        <w:rPr>
          <w:rFonts w:asciiTheme="minorHAnsi" w:hAnsiTheme="minorHAnsi"/>
          <w:sz w:val="24"/>
          <w:szCs w:val="24"/>
        </w:rPr>
      </w:pPr>
    </w:p>
    <w:p w14:paraId="7928A736" w14:textId="77777777" w:rsidR="005D014F" w:rsidRPr="007C4451" w:rsidRDefault="005D014F" w:rsidP="005D014F">
      <w:pPr>
        <w:rPr>
          <w:rFonts w:asciiTheme="minorHAnsi" w:hAnsiTheme="minorHAnsi"/>
          <w:color w:val="000000" w:themeColor="text1"/>
          <w:sz w:val="24"/>
          <w:szCs w:val="24"/>
        </w:rPr>
      </w:pPr>
      <w:r w:rsidRPr="007C4451">
        <w:rPr>
          <w:rFonts w:asciiTheme="minorHAnsi" w:hAnsiTheme="minorHAnsi"/>
          <w:color w:val="000000" w:themeColor="text1"/>
          <w:sz w:val="24"/>
          <w:szCs w:val="24"/>
        </w:rPr>
        <w:t>Key evaluation criteria are:</w:t>
      </w:r>
    </w:p>
    <w:p w14:paraId="27A3BF3A" w14:textId="77777777" w:rsidR="005D014F" w:rsidRPr="00181B6C" w:rsidRDefault="005D014F" w:rsidP="005D014F">
      <w:pPr>
        <w:pStyle w:val="ListParagraph"/>
        <w:numPr>
          <w:ilvl w:val="0"/>
          <w:numId w:val="6"/>
        </w:numPr>
        <w:rPr>
          <w:rFonts w:asciiTheme="minorHAnsi" w:hAnsiTheme="minorHAnsi"/>
          <w:color w:val="000000" w:themeColor="text1"/>
          <w:sz w:val="24"/>
          <w:szCs w:val="24"/>
        </w:rPr>
      </w:pPr>
      <w:r w:rsidRPr="00181B6C">
        <w:rPr>
          <w:rFonts w:asciiTheme="minorHAnsi" w:hAnsiTheme="minorHAnsi"/>
          <w:color w:val="000000" w:themeColor="text1"/>
          <w:sz w:val="24"/>
          <w:szCs w:val="24"/>
        </w:rPr>
        <w:t>Significance and impact of the research</w:t>
      </w:r>
    </w:p>
    <w:p w14:paraId="4FEBCA3E" w14:textId="77777777" w:rsidR="005D014F" w:rsidRPr="00181B6C" w:rsidRDefault="005D014F" w:rsidP="005D014F">
      <w:pPr>
        <w:pStyle w:val="ListParagraph"/>
        <w:numPr>
          <w:ilvl w:val="0"/>
          <w:numId w:val="6"/>
        </w:numPr>
        <w:rPr>
          <w:rFonts w:asciiTheme="minorHAnsi" w:hAnsiTheme="minorHAnsi"/>
          <w:color w:val="000000" w:themeColor="text1"/>
          <w:sz w:val="24"/>
          <w:szCs w:val="24"/>
        </w:rPr>
      </w:pPr>
      <w:r w:rsidRPr="00181B6C">
        <w:rPr>
          <w:rFonts w:asciiTheme="minorHAnsi" w:hAnsiTheme="minorHAnsi"/>
          <w:color w:val="000000" w:themeColor="text1"/>
          <w:sz w:val="24"/>
          <w:szCs w:val="24"/>
        </w:rPr>
        <w:t>Scientific Rationale: novelty, importance and timeliness of the research</w:t>
      </w:r>
    </w:p>
    <w:p w14:paraId="23BA92E1" w14:textId="77777777" w:rsidR="005D014F" w:rsidRPr="00181B6C" w:rsidRDefault="005D014F" w:rsidP="005D014F">
      <w:pPr>
        <w:pStyle w:val="ListParagraph"/>
        <w:numPr>
          <w:ilvl w:val="0"/>
          <w:numId w:val="6"/>
        </w:numPr>
        <w:rPr>
          <w:rFonts w:asciiTheme="minorHAnsi" w:hAnsiTheme="minorHAnsi"/>
          <w:color w:val="000000" w:themeColor="text1"/>
          <w:sz w:val="24"/>
          <w:szCs w:val="24"/>
        </w:rPr>
      </w:pPr>
      <w:r w:rsidRPr="00181B6C">
        <w:rPr>
          <w:rFonts w:asciiTheme="minorHAnsi" w:hAnsiTheme="minorHAnsi"/>
          <w:color w:val="000000" w:themeColor="text1"/>
          <w:sz w:val="24"/>
          <w:szCs w:val="24"/>
        </w:rPr>
        <w:t>Capabilities of the research team</w:t>
      </w:r>
    </w:p>
    <w:p w14:paraId="47A179DC" w14:textId="77777777" w:rsidR="005D014F" w:rsidRPr="00181B6C" w:rsidRDefault="005D014F" w:rsidP="005D014F">
      <w:pPr>
        <w:pStyle w:val="ListParagraph"/>
        <w:numPr>
          <w:ilvl w:val="0"/>
          <w:numId w:val="6"/>
        </w:numPr>
        <w:rPr>
          <w:rFonts w:asciiTheme="minorHAnsi" w:hAnsiTheme="minorHAnsi"/>
          <w:color w:val="000000" w:themeColor="text1"/>
          <w:sz w:val="24"/>
          <w:szCs w:val="24"/>
        </w:rPr>
      </w:pPr>
      <w:r w:rsidRPr="00181B6C">
        <w:rPr>
          <w:rFonts w:asciiTheme="minorHAnsi" w:hAnsiTheme="minorHAnsi"/>
          <w:color w:val="000000" w:themeColor="text1"/>
          <w:sz w:val="24"/>
          <w:szCs w:val="24"/>
        </w:rPr>
        <w:t>Design and feasibility of the project plan</w:t>
      </w:r>
    </w:p>
    <w:p w14:paraId="18CCC8A3" w14:textId="77777777" w:rsidR="005D014F" w:rsidRPr="00181B6C" w:rsidRDefault="005D014F" w:rsidP="005D014F">
      <w:pPr>
        <w:pStyle w:val="ListParagraph"/>
        <w:numPr>
          <w:ilvl w:val="0"/>
          <w:numId w:val="6"/>
        </w:numPr>
        <w:rPr>
          <w:rFonts w:asciiTheme="minorHAnsi" w:hAnsiTheme="minorHAnsi"/>
          <w:color w:val="000000" w:themeColor="text1"/>
          <w:sz w:val="24"/>
          <w:szCs w:val="24"/>
        </w:rPr>
      </w:pPr>
      <w:r w:rsidRPr="00181B6C">
        <w:rPr>
          <w:rFonts w:asciiTheme="minorHAnsi" w:hAnsiTheme="minorHAnsi"/>
          <w:color w:val="000000" w:themeColor="text1"/>
          <w:sz w:val="24"/>
          <w:szCs w:val="24"/>
        </w:rPr>
        <w:t>Partnership: including strength and clarity of collaborations and opportunities provided, quality of the project management structure proposed</w:t>
      </w:r>
    </w:p>
    <w:p w14:paraId="0339D548" w14:textId="77777777" w:rsidR="005D014F" w:rsidRPr="00181B6C" w:rsidRDefault="005D014F" w:rsidP="005D014F">
      <w:pPr>
        <w:pStyle w:val="ListParagraph"/>
        <w:numPr>
          <w:ilvl w:val="0"/>
          <w:numId w:val="6"/>
        </w:numPr>
        <w:rPr>
          <w:rFonts w:asciiTheme="minorHAnsi" w:hAnsiTheme="minorHAnsi"/>
          <w:color w:val="000000" w:themeColor="text1"/>
          <w:sz w:val="24"/>
          <w:szCs w:val="24"/>
        </w:rPr>
      </w:pPr>
      <w:r w:rsidRPr="00181B6C">
        <w:rPr>
          <w:rFonts w:asciiTheme="minorHAnsi" w:hAnsiTheme="minorHAnsi"/>
          <w:color w:val="000000" w:themeColor="text1"/>
          <w:sz w:val="24"/>
          <w:szCs w:val="24"/>
        </w:rPr>
        <w:t>Quality and suitability of the research environment and of the facilities</w:t>
      </w:r>
    </w:p>
    <w:p w14:paraId="5CB7EA3F" w14:textId="77777777" w:rsidR="005D014F" w:rsidRPr="00181B6C" w:rsidRDefault="005D014F" w:rsidP="005D014F">
      <w:pPr>
        <w:pStyle w:val="ListParagraph"/>
        <w:numPr>
          <w:ilvl w:val="0"/>
          <w:numId w:val="6"/>
        </w:numPr>
        <w:rPr>
          <w:rFonts w:asciiTheme="minorHAnsi" w:hAnsiTheme="minorHAnsi"/>
          <w:color w:val="000000" w:themeColor="text1"/>
          <w:sz w:val="24"/>
          <w:szCs w:val="24"/>
        </w:rPr>
      </w:pPr>
      <w:r w:rsidRPr="00181B6C">
        <w:rPr>
          <w:rFonts w:asciiTheme="minorHAnsi" w:hAnsiTheme="minorHAnsi"/>
          <w:color w:val="000000" w:themeColor="text1"/>
          <w:sz w:val="24"/>
          <w:szCs w:val="24"/>
        </w:rPr>
        <w:t>Ethical considerations and governance arrangements</w:t>
      </w:r>
    </w:p>
    <w:p w14:paraId="0AA1B977" w14:textId="77777777" w:rsidR="00AD224A" w:rsidRPr="00AD224A" w:rsidRDefault="00AD224A" w:rsidP="00AD224A">
      <w:pPr>
        <w:spacing w:line="240" w:lineRule="auto"/>
        <w:jc w:val="left"/>
        <w:rPr>
          <w:rFonts w:asciiTheme="minorHAnsi" w:eastAsia="Times New Roman" w:hAnsiTheme="minorHAnsi" w:cs="Times New Roman"/>
          <w:color w:val="000000"/>
          <w:kern w:val="0"/>
          <w:sz w:val="24"/>
          <w:szCs w:val="24"/>
          <w14:ligatures w14:val="none"/>
        </w:rPr>
      </w:pPr>
    </w:p>
    <w:p w14:paraId="3EC7255E" w14:textId="77777777" w:rsidR="004C51D6" w:rsidRPr="00EE033F" w:rsidRDefault="004C51D6" w:rsidP="00D03CC8">
      <w:pPr>
        <w:spacing w:before="240"/>
        <w:rPr>
          <w:rFonts w:ascii="Aptos" w:hAnsi="Aptos"/>
          <w:b/>
          <w:bCs/>
          <w:color w:val="000000" w:themeColor="text1"/>
          <w:sz w:val="24"/>
          <w:szCs w:val="24"/>
        </w:rPr>
      </w:pPr>
      <w:r w:rsidRPr="00EE033F">
        <w:rPr>
          <w:rFonts w:ascii="Aptos" w:hAnsi="Aptos"/>
          <w:b/>
          <w:bCs/>
          <w:color w:val="000000" w:themeColor="text1"/>
          <w:sz w:val="24"/>
          <w:szCs w:val="24"/>
        </w:rPr>
        <w:t xml:space="preserve">Contact Information </w:t>
      </w:r>
    </w:p>
    <w:p w14:paraId="3A441487" w14:textId="35A0E500" w:rsidR="004C51D6" w:rsidRPr="00EE033F" w:rsidRDefault="004C51D6" w:rsidP="004C51D6">
      <w:pPr>
        <w:rPr>
          <w:rFonts w:ascii="Aptos" w:hAnsi="Aptos"/>
          <w:color w:val="000000" w:themeColor="text1"/>
          <w:sz w:val="24"/>
          <w:szCs w:val="24"/>
        </w:rPr>
      </w:pPr>
      <w:r w:rsidRPr="00EE033F">
        <w:rPr>
          <w:rFonts w:ascii="Aptos" w:hAnsi="Aptos"/>
          <w:color w:val="000000" w:themeColor="text1"/>
          <w:sz w:val="24"/>
          <w:szCs w:val="24"/>
        </w:rPr>
        <w:t xml:space="preserve">DR. </w:t>
      </w:r>
      <w:r w:rsidR="00B97B64" w:rsidRPr="00EE033F">
        <w:rPr>
          <w:rFonts w:ascii="Aptos" w:hAnsi="Aptos"/>
          <w:color w:val="000000" w:themeColor="text1"/>
          <w:sz w:val="24"/>
          <w:szCs w:val="24"/>
        </w:rPr>
        <w:t>SMITH LEKNETTIP</w:t>
      </w:r>
      <w:r w:rsidRPr="00EE033F">
        <w:rPr>
          <w:rFonts w:ascii="Aptos" w:hAnsi="Aptos"/>
          <w:color w:val="000000" w:themeColor="text1"/>
          <w:sz w:val="24"/>
          <w:szCs w:val="24"/>
        </w:rPr>
        <w:t xml:space="preserve"> (Mr.)</w:t>
      </w:r>
    </w:p>
    <w:p w14:paraId="53D42AA9" w14:textId="5D639E39" w:rsidR="004C51D6" w:rsidRPr="00EE033F" w:rsidRDefault="004C51D6" w:rsidP="004C51D6">
      <w:pPr>
        <w:rPr>
          <w:rFonts w:ascii="Aptos" w:hAnsi="Aptos"/>
          <w:color w:val="000000" w:themeColor="text1"/>
          <w:sz w:val="24"/>
          <w:szCs w:val="24"/>
        </w:rPr>
      </w:pPr>
      <w:r w:rsidRPr="00EE033F">
        <w:rPr>
          <w:rFonts w:ascii="Aptos" w:hAnsi="Aptos"/>
          <w:color w:val="000000" w:themeColor="text1"/>
          <w:sz w:val="24"/>
          <w:szCs w:val="24"/>
        </w:rPr>
        <w:t xml:space="preserve">Senior Project Analyst, Global Partnership </w:t>
      </w:r>
      <w:r w:rsidR="00EE033F" w:rsidRPr="00EE033F">
        <w:rPr>
          <w:rFonts w:ascii="Aptos" w:hAnsi="Aptos"/>
          <w:color w:val="000000" w:themeColor="text1"/>
          <w:sz w:val="24"/>
          <w:szCs w:val="24"/>
        </w:rPr>
        <w:t>Program</w:t>
      </w:r>
    </w:p>
    <w:p w14:paraId="6CE8A616" w14:textId="32EF3E69" w:rsidR="004C51D6" w:rsidRPr="00EE033F" w:rsidRDefault="00EE033F" w:rsidP="004C51D6">
      <w:pPr>
        <w:rPr>
          <w:rFonts w:ascii="Aptos" w:hAnsi="Aptos"/>
          <w:color w:val="000000" w:themeColor="text1"/>
          <w:sz w:val="24"/>
          <w:szCs w:val="24"/>
        </w:rPr>
      </w:pPr>
      <w:r w:rsidRPr="00EE033F">
        <w:rPr>
          <w:rFonts w:ascii="Aptos" w:hAnsi="Aptos" w:cs="Kanit"/>
          <w:color w:val="000000" w:themeColor="text1"/>
          <w:sz w:val="24"/>
          <w:szCs w:val="24"/>
        </w:rPr>
        <w:t>Program Management Unit for Frontier Brainpower and Future Industries</w:t>
      </w:r>
      <w:r w:rsidR="004C51D6" w:rsidRPr="00EE033F">
        <w:rPr>
          <w:rFonts w:ascii="Aptos" w:hAnsi="Aptos"/>
          <w:color w:val="000000" w:themeColor="text1"/>
          <w:sz w:val="24"/>
          <w:szCs w:val="24"/>
        </w:rPr>
        <w:t xml:space="preserve"> (PMU-B), Thailand</w:t>
      </w:r>
    </w:p>
    <w:p w14:paraId="532B68A0" w14:textId="72BD9DA9" w:rsidR="001C3977" w:rsidRPr="00EE033F" w:rsidRDefault="001C3977" w:rsidP="001C3977">
      <w:pPr>
        <w:rPr>
          <w:rFonts w:ascii="Aptos" w:hAnsi="Aptos"/>
          <w:color w:val="000000" w:themeColor="text1"/>
          <w:sz w:val="24"/>
          <w:szCs w:val="24"/>
          <w:lang w:val="pt-BR"/>
        </w:rPr>
      </w:pPr>
      <w:proofErr w:type="spellStart"/>
      <w:r w:rsidRPr="00EE033F">
        <w:rPr>
          <w:rFonts w:ascii="Aptos" w:hAnsi="Aptos"/>
          <w:color w:val="000000" w:themeColor="text1"/>
          <w:sz w:val="24"/>
          <w:szCs w:val="24"/>
          <w:lang w:val="pt-BR"/>
        </w:rPr>
        <w:t>Tel</w:t>
      </w:r>
      <w:proofErr w:type="spellEnd"/>
      <w:r w:rsidRPr="00EE033F">
        <w:rPr>
          <w:rFonts w:ascii="Aptos" w:hAnsi="Aptos"/>
          <w:color w:val="000000" w:themeColor="text1"/>
          <w:sz w:val="24"/>
          <w:szCs w:val="24"/>
          <w:lang w:val="pt-BR"/>
        </w:rPr>
        <w:t xml:space="preserve">: +66 </w:t>
      </w:r>
      <w:r w:rsidR="001E3AB9" w:rsidRPr="00EE033F">
        <w:rPr>
          <w:rFonts w:ascii="Aptos" w:hAnsi="Aptos"/>
          <w:color w:val="000000" w:themeColor="text1"/>
          <w:sz w:val="24"/>
          <w:szCs w:val="24"/>
          <w:lang w:val="pt-BR"/>
        </w:rPr>
        <w:t>8756</w:t>
      </w:r>
      <w:r w:rsidR="00E45469" w:rsidRPr="00EE033F">
        <w:rPr>
          <w:rFonts w:ascii="Aptos" w:hAnsi="Aptos"/>
          <w:color w:val="000000" w:themeColor="text1"/>
          <w:sz w:val="24"/>
          <w:szCs w:val="24"/>
        </w:rPr>
        <w:t>6</w:t>
      </w:r>
      <w:r w:rsidRPr="00EE033F">
        <w:rPr>
          <w:rFonts w:ascii="Aptos" w:hAnsi="Aptos"/>
          <w:color w:val="000000" w:themeColor="text1"/>
          <w:sz w:val="24"/>
          <w:szCs w:val="24"/>
          <w:lang w:val="pt-BR"/>
        </w:rPr>
        <w:t xml:space="preserve"> </w:t>
      </w:r>
      <w:r w:rsidR="001E3AB9" w:rsidRPr="00EE033F">
        <w:rPr>
          <w:rFonts w:ascii="Aptos" w:hAnsi="Aptos"/>
          <w:color w:val="000000" w:themeColor="text1"/>
          <w:sz w:val="24"/>
          <w:szCs w:val="24"/>
          <w:lang w:val="pt-BR"/>
        </w:rPr>
        <w:t>0103</w:t>
      </w:r>
    </w:p>
    <w:p w14:paraId="424EA996" w14:textId="2EC7D6BE" w:rsidR="004C51D6" w:rsidRPr="00EE033F" w:rsidRDefault="004C51D6" w:rsidP="004C51D6">
      <w:pPr>
        <w:rPr>
          <w:rFonts w:ascii="Aptos" w:hAnsi="Aptos"/>
          <w:color w:val="000000" w:themeColor="text1"/>
          <w:sz w:val="24"/>
          <w:szCs w:val="24"/>
          <w:lang w:val="pt-BR"/>
        </w:rPr>
      </w:pPr>
      <w:r w:rsidRPr="00EE033F">
        <w:rPr>
          <w:rFonts w:ascii="Aptos" w:hAnsi="Aptos"/>
          <w:color w:val="000000" w:themeColor="text1"/>
          <w:sz w:val="24"/>
          <w:szCs w:val="24"/>
          <w:lang w:val="pt-BR"/>
        </w:rPr>
        <w:t xml:space="preserve">E-mail: </w:t>
      </w:r>
      <w:hyperlink r:id="rId12" w:history="1">
        <w:r w:rsidR="00D33633" w:rsidRPr="00EE033F">
          <w:rPr>
            <w:rStyle w:val="Hyperlink"/>
            <w:rFonts w:ascii="Aptos" w:hAnsi="Aptos"/>
            <w:color w:val="000000" w:themeColor="text1"/>
            <w:sz w:val="24"/>
            <w:szCs w:val="24"/>
            <w:lang w:val="pt-BR"/>
          </w:rPr>
          <w:t>smith.lek@nxpo.or.th</w:t>
        </w:r>
      </w:hyperlink>
    </w:p>
    <w:sectPr w:rsidR="004C51D6" w:rsidRPr="00EE033F" w:rsidSect="008420AD">
      <w:headerReference w:type="default" r:id="rId13"/>
      <w:pgSz w:w="11906" w:h="16838"/>
      <w:pgMar w:top="1702" w:right="1440" w:bottom="851"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45D56" w14:textId="77777777" w:rsidR="00E31B35" w:rsidRDefault="00E31B35" w:rsidP="00B20C8A">
      <w:pPr>
        <w:spacing w:line="240" w:lineRule="auto"/>
      </w:pPr>
      <w:r>
        <w:separator/>
      </w:r>
    </w:p>
  </w:endnote>
  <w:endnote w:type="continuationSeparator" w:id="0">
    <w:p w14:paraId="4AEF96D1" w14:textId="77777777" w:rsidR="00E31B35" w:rsidRDefault="00E31B35" w:rsidP="00B20C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H SarabunPSK">
    <w:altName w:val="Leelawadee UI"/>
    <w:panose1 w:val="020B0500040200020003"/>
    <w:charset w:val="00"/>
    <w:family w:val="swiss"/>
    <w:pitch w:val="variable"/>
    <w:sig w:usb0="A100006F" w:usb1="5000205A" w:usb2="00000000" w:usb3="00000000" w:csb0="000101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Browallia New">
    <w:panose1 w:val="020B0604020202020204"/>
    <w:charset w:val="DE"/>
    <w:family w:val="swiss"/>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Yu Gothic">
    <w:altName w:val="游ゴシック"/>
    <w:panose1 w:val="020B0400000000000000"/>
    <w:charset w:val="80"/>
    <w:family w:val="swiss"/>
    <w:pitch w:val="variable"/>
    <w:sig w:usb0="E00002FF" w:usb1="2AC7FDFF" w:usb2="00000016" w:usb3="00000000" w:csb0="0002009F" w:csb1="00000000"/>
  </w:font>
  <w:font w:name="Kanit">
    <w:panose1 w:val="020B0604020202020204"/>
    <w:charset w:val="DE"/>
    <w:family w:val="auto"/>
    <w:pitch w:val="variable"/>
    <w:sig w:usb0="A10000FF" w:usb1="5000207B" w:usb2="00000000" w:usb3="00000000" w:csb0="00010193"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3CCCB" w14:textId="77777777" w:rsidR="00E31B35" w:rsidRDefault="00E31B35" w:rsidP="00B20C8A">
      <w:pPr>
        <w:spacing w:line="240" w:lineRule="auto"/>
      </w:pPr>
      <w:r>
        <w:separator/>
      </w:r>
    </w:p>
  </w:footnote>
  <w:footnote w:type="continuationSeparator" w:id="0">
    <w:p w14:paraId="55B6DA17" w14:textId="77777777" w:rsidR="00E31B35" w:rsidRDefault="00E31B35" w:rsidP="00B20C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71E5" w14:textId="5B23C069" w:rsidR="00B20C8A" w:rsidRDefault="00B20C8A" w:rsidP="007C4451">
    <w:pPr>
      <w:pStyle w:val="Header"/>
      <w:jc w:val="center"/>
    </w:pPr>
    <w:r>
      <w:rPr>
        <w:noProof/>
        <w:cs/>
      </w:rPr>
      <w:drawing>
        <wp:inline distT="0" distB="0" distL="0" distR="0" wp14:anchorId="30052BFC" wp14:editId="57B6B9DE">
          <wp:extent cx="1166495" cy="785495"/>
          <wp:effectExtent l="0" t="0" r="0" b="0"/>
          <wp:docPr id="784728930" name="Picture 1"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69585" name="Picture 1" descr="A blue and orang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6495" cy="785495"/>
                  </a:xfrm>
                  <a:prstGeom prst="rect">
                    <a:avLst/>
                  </a:prstGeom>
                  <a:noFill/>
                  <a:ln>
                    <a:noFill/>
                  </a:ln>
                </pic:spPr>
              </pic:pic>
            </a:graphicData>
          </a:graphic>
        </wp:inline>
      </w:drawing>
    </w:r>
    <w:r w:rsidR="008B7575" w:rsidRPr="008B7575">
      <w:t xml:space="preserve"> </w:t>
    </w:r>
    <w:r w:rsidR="008B7575">
      <w:fldChar w:fldCharType="begin"/>
    </w:r>
    <w:r w:rsidR="008B7575">
      <w:instrText xml:space="preserve"> INCLUDEPICTURE "/Users/bright/Library/Group Containers/UBF8T346G9.ms/WebArchiveCopyPasteTempFiles/com.microsoft.Word/images?q=tbnANd9GcTfGcFc-YDLWajOkjq_dUI9iWpdZIE7nYSKFQ&amp;s" \* MERGEFORMATINET </w:instrText>
    </w:r>
    <w:r w:rsidR="008B7575">
      <w:fldChar w:fldCharType="separate"/>
    </w:r>
    <w:r w:rsidR="008B7575">
      <w:rPr>
        <w:noProof/>
      </w:rPr>
      <w:drawing>
        <wp:inline distT="0" distB="0" distL="0" distR="0" wp14:anchorId="2197186C" wp14:editId="6720FC5C">
          <wp:extent cx="923193" cy="790575"/>
          <wp:effectExtent l="0" t="0" r="4445" b="0"/>
          <wp:docPr id="969830764" name="Picture 1" descr="Japan Science and Technology Agency (J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pan Science and Technology Agency (JST)"/>
                  <pic:cNvPicPr>
                    <a:picLocks noChangeAspect="1" noChangeArrowheads="1"/>
                  </pic:cNvPicPr>
                </pic:nvPicPr>
                <pic:blipFill rotWithShape="1">
                  <a:blip r:embed="rId2">
                    <a:extLst>
                      <a:ext uri="{28A0092B-C50C-407E-A947-70E740481C1C}">
                        <a14:useLocalDpi xmlns:a14="http://schemas.microsoft.com/office/drawing/2010/main" val="0"/>
                      </a:ext>
                    </a:extLst>
                  </a:blip>
                  <a:srcRect l="18128" r="16184"/>
                  <a:stretch>
                    <a:fillRect/>
                  </a:stretch>
                </pic:blipFill>
                <pic:spPr bwMode="auto">
                  <a:xfrm>
                    <a:off x="0" y="0"/>
                    <a:ext cx="964314" cy="825789"/>
                  </a:xfrm>
                  <a:prstGeom prst="rect">
                    <a:avLst/>
                  </a:prstGeom>
                  <a:noFill/>
                  <a:ln>
                    <a:noFill/>
                  </a:ln>
                  <a:extLst>
                    <a:ext uri="{53640926-AAD7-44D8-BBD7-CCE9431645EC}">
                      <a14:shadowObscured xmlns:a14="http://schemas.microsoft.com/office/drawing/2010/main"/>
                    </a:ext>
                  </a:extLst>
                </pic:spPr>
              </pic:pic>
            </a:graphicData>
          </a:graphic>
        </wp:inline>
      </w:drawing>
    </w:r>
    <w:r w:rsidR="008B7575">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29E471"/>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BD4D29"/>
    <w:multiLevelType w:val="multilevel"/>
    <w:tmpl w:val="B42A2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13605"/>
    <w:multiLevelType w:val="hybridMultilevel"/>
    <w:tmpl w:val="F266F17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87DF9"/>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13A6718"/>
    <w:multiLevelType w:val="hybridMultilevel"/>
    <w:tmpl w:val="EC3A1FF0"/>
    <w:lvl w:ilvl="0" w:tplc="6F8A7F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2A00AC"/>
    <w:multiLevelType w:val="hybridMultilevel"/>
    <w:tmpl w:val="F5C66E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385001"/>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41164DF"/>
    <w:multiLevelType w:val="hybridMultilevel"/>
    <w:tmpl w:val="97EEFA82"/>
    <w:lvl w:ilvl="0" w:tplc="A8E875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83F44A"/>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6ED03C4"/>
    <w:multiLevelType w:val="hybridMultilevel"/>
    <w:tmpl w:val="6C0A3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704506"/>
    <w:multiLevelType w:val="hybridMultilevel"/>
    <w:tmpl w:val="C54464BE"/>
    <w:lvl w:ilvl="0" w:tplc="C9F0707C">
      <w:start w:val="1"/>
      <w:numFmt w:val="decimal"/>
      <w:lvlText w:val="(%1)"/>
      <w:lvlJc w:val="left"/>
      <w:pPr>
        <w:ind w:left="1080" w:hanging="360"/>
      </w:pPr>
      <w:rPr>
        <w:rFonts w:hint="eastAsi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798647335">
    <w:abstractNumId w:val="7"/>
  </w:num>
  <w:num w:numId="2" w16cid:durableId="113408626">
    <w:abstractNumId w:val="6"/>
  </w:num>
  <w:num w:numId="3" w16cid:durableId="1626303166">
    <w:abstractNumId w:val="8"/>
  </w:num>
  <w:num w:numId="4" w16cid:durableId="1913076779">
    <w:abstractNumId w:val="2"/>
  </w:num>
  <w:num w:numId="5" w16cid:durableId="874729039">
    <w:abstractNumId w:val="3"/>
  </w:num>
  <w:num w:numId="6" w16cid:durableId="296565512">
    <w:abstractNumId w:val="9"/>
  </w:num>
  <w:num w:numId="7" w16cid:durableId="1686441458">
    <w:abstractNumId w:val="0"/>
  </w:num>
  <w:num w:numId="8" w16cid:durableId="853692268">
    <w:abstractNumId w:val="5"/>
  </w:num>
  <w:num w:numId="9" w16cid:durableId="933246476">
    <w:abstractNumId w:val="4"/>
  </w:num>
  <w:num w:numId="10" w16cid:durableId="1248806882">
    <w:abstractNumId w:val="10"/>
  </w:num>
  <w:num w:numId="11" w16cid:durableId="641807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F63"/>
    <w:rsid w:val="0000649F"/>
    <w:rsid w:val="00012234"/>
    <w:rsid w:val="00014832"/>
    <w:rsid w:val="00017D0E"/>
    <w:rsid w:val="00031C14"/>
    <w:rsid w:val="00033700"/>
    <w:rsid w:val="0004286E"/>
    <w:rsid w:val="0008257A"/>
    <w:rsid w:val="000968D9"/>
    <w:rsid w:val="000C0436"/>
    <w:rsid w:val="000C1C1C"/>
    <w:rsid w:val="000D13A5"/>
    <w:rsid w:val="000D5170"/>
    <w:rsid w:val="0011246B"/>
    <w:rsid w:val="001273CF"/>
    <w:rsid w:val="00142111"/>
    <w:rsid w:val="001468EF"/>
    <w:rsid w:val="00152250"/>
    <w:rsid w:val="001749E7"/>
    <w:rsid w:val="00181B6C"/>
    <w:rsid w:val="001850A6"/>
    <w:rsid w:val="0019246C"/>
    <w:rsid w:val="00193DCA"/>
    <w:rsid w:val="0019667E"/>
    <w:rsid w:val="001C3977"/>
    <w:rsid w:val="001E3AB9"/>
    <w:rsid w:val="00205E88"/>
    <w:rsid w:val="0020694B"/>
    <w:rsid w:val="002371EE"/>
    <w:rsid w:val="00243D38"/>
    <w:rsid w:val="00253BBD"/>
    <w:rsid w:val="00291BAC"/>
    <w:rsid w:val="002A38C5"/>
    <w:rsid w:val="002A411C"/>
    <w:rsid w:val="002A612E"/>
    <w:rsid w:val="002B098A"/>
    <w:rsid w:val="002D1D6B"/>
    <w:rsid w:val="002E68C2"/>
    <w:rsid w:val="002E7F0E"/>
    <w:rsid w:val="002F1515"/>
    <w:rsid w:val="002F3542"/>
    <w:rsid w:val="002F391C"/>
    <w:rsid w:val="00315924"/>
    <w:rsid w:val="00341FF0"/>
    <w:rsid w:val="00343BA1"/>
    <w:rsid w:val="00347321"/>
    <w:rsid w:val="00360346"/>
    <w:rsid w:val="0036539F"/>
    <w:rsid w:val="00367CB9"/>
    <w:rsid w:val="0038212E"/>
    <w:rsid w:val="003876C8"/>
    <w:rsid w:val="00394A11"/>
    <w:rsid w:val="00397B19"/>
    <w:rsid w:val="003A7CFA"/>
    <w:rsid w:val="003C707A"/>
    <w:rsid w:val="003E2DF0"/>
    <w:rsid w:val="003E6C9E"/>
    <w:rsid w:val="00415ECD"/>
    <w:rsid w:val="00427876"/>
    <w:rsid w:val="00446495"/>
    <w:rsid w:val="00460CC5"/>
    <w:rsid w:val="00486B83"/>
    <w:rsid w:val="00492387"/>
    <w:rsid w:val="004968FF"/>
    <w:rsid w:val="00497C29"/>
    <w:rsid w:val="004A4CD2"/>
    <w:rsid w:val="004B3211"/>
    <w:rsid w:val="004C0C66"/>
    <w:rsid w:val="004C51D6"/>
    <w:rsid w:val="004D5EA2"/>
    <w:rsid w:val="004F768D"/>
    <w:rsid w:val="004F7986"/>
    <w:rsid w:val="00511BBF"/>
    <w:rsid w:val="005233C9"/>
    <w:rsid w:val="00531647"/>
    <w:rsid w:val="00541633"/>
    <w:rsid w:val="005437DC"/>
    <w:rsid w:val="00563A62"/>
    <w:rsid w:val="00575DFE"/>
    <w:rsid w:val="00580651"/>
    <w:rsid w:val="00581129"/>
    <w:rsid w:val="00586941"/>
    <w:rsid w:val="00597ACB"/>
    <w:rsid w:val="005B60C5"/>
    <w:rsid w:val="005C79D7"/>
    <w:rsid w:val="005D014F"/>
    <w:rsid w:val="005D4AC1"/>
    <w:rsid w:val="005E1731"/>
    <w:rsid w:val="005E40C6"/>
    <w:rsid w:val="00626A60"/>
    <w:rsid w:val="0068593B"/>
    <w:rsid w:val="00687651"/>
    <w:rsid w:val="00691497"/>
    <w:rsid w:val="00692262"/>
    <w:rsid w:val="006B6C2D"/>
    <w:rsid w:val="006C126C"/>
    <w:rsid w:val="006D50F7"/>
    <w:rsid w:val="006E6982"/>
    <w:rsid w:val="00701B9C"/>
    <w:rsid w:val="00710E4C"/>
    <w:rsid w:val="007243C2"/>
    <w:rsid w:val="007924B0"/>
    <w:rsid w:val="00793517"/>
    <w:rsid w:val="007A156C"/>
    <w:rsid w:val="007B35AB"/>
    <w:rsid w:val="007C4451"/>
    <w:rsid w:val="007C6A48"/>
    <w:rsid w:val="007E0B59"/>
    <w:rsid w:val="008420AD"/>
    <w:rsid w:val="00852334"/>
    <w:rsid w:val="00861108"/>
    <w:rsid w:val="00866635"/>
    <w:rsid w:val="0087574E"/>
    <w:rsid w:val="00875DF9"/>
    <w:rsid w:val="008A6ACD"/>
    <w:rsid w:val="008B1FAB"/>
    <w:rsid w:val="008B7575"/>
    <w:rsid w:val="008C4663"/>
    <w:rsid w:val="008D5D38"/>
    <w:rsid w:val="0091088D"/>
    <w:rsid w:val="009125FA"/>
    <w:rsid w:val="00914E69"/>
    <w:rsid w:val="00915E9C"/>
    <w:rsid w:val="009276D1"/>
    <w:rsid w:val="00931B6C"/>
    <w:rsid w:val="0094014F"/>
    <w:rsid w:val="009436A4"/>
    <w:rsid w:val="00944F09"/>
    <w:rsid w:val="00946574"/>
    <w:rsid w:val="00961F63"/>
    <w:rsid w:val="0096346B"/>
    <w:rsid w:val="00967116"/>
    <w:rsid w:val="0097740A"/>
    <w:rsid w:val="00987AF0"/>
    <w:rsid w:val="009928CC"/>
    <w:rsid w:val="009A5D66"/>
    <w:rsid w:val="00A041E1"/>
    <w:rsid w:val="00A1442D"/>
    <w:rsid w:val="00A36432"/>
    <w:rsid w:val="00A41C44"/>
    <w:rsid w:val="00A42C74"/>
    <w:rsid w:val="00A51749"/>
    <w:rsid w:val="00A64A5D"/>
    <w:rsid w:val="00A966A8"/>
    <w:rsid w:val="00AA3EE9"/>
    <w:rsid w:val="00AA5D06"/>
    <w:rsid w:val="00AC134F"/>
    <w:rsid w:val="00AD224A"/>
    <w:rsid w:val="00AE17C6"/>
    <w:rsid w:val="00AE4698"/>
    <w:rsid w:val="00AE58BC"/>
    <w:rsid w:val="00AE5D72"/>
    <w:rsid w:val="00B20C8A"/>
    <w:rsid w:val="00B21F5E"/>
    <w:rsid w:val="00B27D66"/>
    <w:rsid w:val="00B524E6"/>
    <w:rsid w:val="00B52CDB"/>
    <w:rsid w:val="00B64BE6"/>
    <w:rsid w:val="00B7346E"/>
    <w:rsid w:val="00B85426"/>
    <w:rsid w:val="00B857A3"/>
    <w:rsid w:val="00B97B64"/>
    <w:rsid w:val="00BB2AE1"/>
    <w:rsid w:val="00BF2371"/>
    <w:rsid w:val="00BF462A"/>
    <w:rsid w:val="00C110DF"/>
    <w:rsid w:val="00C217AF"/>
    <w:rsid w:val="00C41C06"/>
    <w:rsid w:val="00C44B0C"/>
    <w:rsid w:val="00C54FD9"/>
    <w:rsid w:val="00C67556"/>
    <w:rsid w:val="00C735F1"/>
    <w:rsid w:val="00C84E5C"/>
    <w:rsid w:val="00CA5A0F"/>
    <w:rsid w:val="00CA6195"/>
    <w:rsid w:val="00CE4963"/>
    <w:rsid w:val="00D03CC8"/>
    <w:rsid w:val="00D0564B"/>
    <w:rsid w:val="00D314F1"/>
    <w:rsid w:val="00D32A3C"/>
    <w:rsid w:val="00D33633"/>
    <w:rsid w:val="00D3510E"/>
    <w:rsid w:val="00D35407"/>
    <w:rsid w:val="00D71724"/>
    <w:rsid w:val="00D97FCD"/>
    <w:rsid w:val="00DA5829"/>
    <w:rsid w:val="00DB45BE"/>
    <w:rsid w:val="00DB63EA"/>
    <w:rsid w:val="00DD5CFC"/>
    <w:rsid w:val="00E07A08"/>
    <w:rsid w:val="00E25117"/>
    <w:rsid w:val="00E31B35"/>
    <w:rsid w:val="00E45469"/>
    <w:rsid w:val="00E75D8D"/>
    <w:rsid w:val="00EA764C"/>
    <w:rsid w:val="00EB0E62"/>
    <w:rsid w:val="00EC5805"/>
    <w:rsid w:val="00ED0EA1"/>
    <w:rsid w:val="00EE033F"/>
    <w:rsid w:val="00EF4FA0"/>
    <w:rsid w:val="00F012F4"/>
    <w:rsid w:val="00F124A6"/>
    <w:rsid w:val="00F457C0"/>
    <w:rsid w:val="00F523C1"/>
    <w:rsid w:val="00F55596"/>
    <w:rsid w:val="00F77A78"/>
    <w:rsid w:val="00F92314"/>
    <w:rsid w:val="00F95327"/>
    <w:rsid w:val="00FA4278"/>
    <w:rsid w:val="00FA778A"/>
    <w:rsid w:val="00FE1E17"/>
    <w:rsid w:val="00FE671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C41F8"/>
  <w15:chartTrackingRefBased/>
  <w15:docId w15:val="{23830DE9-A13F-47C6-AACE-EEDCB357C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 SarabunPSK" w:eastAsiaTheme="minorHAnsi" w:hAnsi="TH SarabunPSK" w:cs="TH SarabunPSK"/>
        <w:kern w:val="2"/>
        <w:sz w:val="32"/>
        <w:szCs w:val="32"/>
        <w:lang w:val="en-US" w:eastAsia="en-US" w:bidi="th-TH"/>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1F63"/>
    <w:pPr>
      <w:keepNext/>
      <w:keepLines/>
      <w:spacing w:before="320" w:after="4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961F63"/>
    <w:pPr>
      <w:keepNext/>
      <w:keepLines/>
      <w:spacing w:before="120" w:after="40"/>
      <w:outlineLvl w:val="1"/>
    </w:pPr>
    <w:rPr>
      <w:rFonts w:asciiTheme="majorHAnsi" w:eastAsiaTheme="majorEastAsia" w:hAnsiTheme="majorHAnsi" w:cstheme="majorBidi"/>
      <w:color w:val="0F4761" w:themeColor="accent1" w:themeShade="BF"/>
      <w:szCs w:val="40"/>
    </w:rPr>
  </w:style>
  <w:style w:type="paragraph" w:styleId="Heading3">
    <w:name w:val="heading 3"/>
    <w:basedOn w:val="Normal"/>
    <w:next w:val="Normal"/>
    <w:link w:val="Heading3Char"/>
    <w:uiPriority w:val="9"/>
    <w:semiHidden/>
    <w:unhideWhenUsed/>
    <w:qFormat/>
    <w:rsid w:val="00961F63"/>
    <w:pPr>
      <w:keepNext/>
      <w:keepLines/>
      <w:spacing w:before="120" w:after="40"/>
      <w:outlineLvl w:val="2"/>
    </w:pPr>
    <w:rPr>
      <w:rFonts w:asciiTheme="minorHAnsi" w:eastAsiaTheme="majorEastAsia" w:hAnsiTheme="minorHAnsi"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961F63"/>
    <w:pPr>
      <w:keepNext/>
      <w:keepLines/>
      <w:spacing w:before="80" w:after="40"/>
      <w:outlineLvl w:val="3"/>
    </w:pPr>
    <w:rPr>
      <w:rFonts w:asciiTheme="minorHAnsi" w:eastAsiaTheme="majorEastAsia" w:hAnsiTheme="minorHAnsi" w:cstheme="majorBidi"/>
      <w:i/>
      <w:iCs/>
      <w:color w:val="0F4761" w:themeColor="accent1" w:themeShade="BF"/>
      <w:szCs w:val="40"/>
    </w:rPr>
  </w:style>
  <w:style w:type="paragraph" w:styleId="Heading5">
    <w:name w:val="heading 5"/>
    <w:basedOn w:val="Normal"/>
    <w:next w:val="Normal"/>
    <w:link w:val="Heading5Char"/>
    <w:uiPriority w:val="9"/>
    <w:semiHidden/>
    <w:unhideWhenUsed/>
    <w:qFormat/>
    <w:rsid w:val="00961F63"/>
    <w:pPr>
      <w:keepNext/>
      <w:keepLines/>
      <w:spacing w:before="80" w:after="40"/>
      <w:outlineLvl w:val="4"/>
    </w:pPr>
    <w:rPr>
      <w:rFonts w:asciiTheme="minorHAnsi" w:eastAsiaTheme="majorEastAsia" w:hAnsiTheme="minorHAnsi" w:cstheme="majorBidi"/>
      <w:color w:val="0F4761" w:themeColor="accent1" w:themeShade="BF"/>
      <w:szCs w:val="40"/>
    </w:rPr>
  </w:style>
  <w:style w:type="paragraph" w:styleId="Heading6">
    <w:name w:val="heading 6"/>
    <w:basedOn w:val="Normal"/>
    <w:next w:val="Normal"/>
    <w:link w:val="Heading6Char"/>
    <w:uiPriority w:val="9"/>
    <w:semiHidden/>
    <w:unhideWhenUsed/>
    <w:qFormat/>
    <w:rsid w:val="00961F63"/>
    <w:pPr>
      <w:keepNext/>
      <w:keepLines/>
      <w:spacing w:before="40"/>
      <w:outlineLvl w:val="5"/>
    </w:pPr>
    <w:rPr>
      <w:rFonts w:asciiTheme="minorHAnsi" w:eastAsiaTheme="majorEastAsia" w:hAnsiTheme="minorHAnsi" w:cstheme="majorBidi"/>
      <w:i/>
      <w:iCs/>
      <w:color w:val="595959" w:themeColor="text1" w:themeTint="A6"/>
      <w:szCs w:val="40"/>
    </w:rPr>
  </w:style>
  <w:style w:type="paragraph" w:styleId="Heading7">
    <w:name w:val="heading 7"/>
    <w:basedOn w:val="Normal"/>
    <w:next w:val="Normal"/>
    <w:link w:val="Heading7Char"/>
    <w:uiPriority w:val="9"/>
    <w:semiHidden/>
    <w:unhideWhenUsed/>
    <w:qFormat/>
    <w:rsid w:val="00961F63"/>
    <w:pPr>
      <w:keepNext/>
      <w:keepLines/>
      <w:spacing w:before="40"/>
      <w:outlineLvl w:val="6"/>
    </w:pPr>
    <w:rPr>
      <w:rFonts w:asciiTheme="minorHAnsi" w:eastAsiaTheme="majorEastAsia" w:hAnsiTheme="minorHAnsi" w:cstheme="majorBidi"/>
      <w:color w:val="595959" w:themeColor="text1" w:themeTint="A6"/>
      <w:szCs w:val="40"/>
    </w:rPr>
  </w:style>
  <w:style w:type="paragraph" w:styleId="Heading8">
    <w:name w:val="heading 8"/>
    <w:basedOn w:val="Normal"/>
    <w:next w:val="Normal"/>
    <w:link w:val="Heading8Char"/>
    <w:uiPriority w:val="9"/>
    <w:semiHidden/>
    <w:unhideWhenUsed/>
    <w:qFormat/>
    <w:rsid w:val="00961F63"/>
    <w:pPr>
      <w:keepNext/>
      <w:keepLines/>
      <w:outlineLvl w:val="7"/>
    </w:pPr>
    <w:rPr>
      <w:rFonts w:asciiTheme="minorHAnsi" w:eastAsiaTheme="majorEastAsia" w:hAnsiTheme="minorHAnsi" w:cstheme="majorBidi"/>
      <w:i/>
      <w:iCs/>
      <w:color w:val="272727" w:themeColor="text1" w:themeTint="D8"/>
      <w:szCs w:val="40"/>
    </w:rPr>
  </w:style>
  <w:style w:type="paragraph" w:styleId="Heading9">
    <w:name w:val="heading 9"/>
    <w:basedOn w:val="Normal"/>
    <w:next w:val="Normal"/>
    <w:link w:val="Heading9Char"/>
    <w:uiPriority w:val="9"/>
    <w:semiHidden/>
    <w:unhideWhenUsed/>
    <w:qFormat/>
    <w:rsid w:val="00961F63"/>
    <w:pPr>
      <w:keepNext/>
      <w:keepLines/>
      <w:outlineLvl w:val="8"/>
    </w:pPr>
    <w:rPr>
      <w:rFonts w:asciiTheme="minorHAnsi" w:eastAsiaTheme="majorEastAsia" w:hAnsiTheme="minorHAnsi" w:cstheme="majorBidi"/>
      <w:color w:val="272727" w:themeColor="text1" w:themeTint="D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F63"/>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961F63"/>
    <w:rPr>
      <w:rFonts w:asciiTheme="majorHAnsi" w:eastAsiaTheme="majorEastAsia" w:hAnsiTheme="majorHAnsi" w:cstheme="majorBidi"/>
      <w:color w:val="0F4761" w:themeColor="accent1" w:themeShade="BF"/>
      <w:szCs w:val="40"/>
    </w:rPr>
  </w:style>
  <w:style w:type="character" w:customStyle="1" w:styleId="Heading3Char">
    <w:name w:val="Heading 3 Char"/>
    <w:basedOn w:val="DefaultParagraphFont"/>
    <w:link w:val="Heading3"/>
    <w:uiPriority w:val="9"/>
    <w:semiHidden/>
    <w:rsid w:val="00961F63"/>
    <w:rPr>
      <w:rFonts w:asciiTheme="minorHAnsi" w:eastAsiaTheme="majorEastAsia" w:hAnsiTheme="minorHAnsi"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961F63"/>
    <w:rPr>
      <w:rFonts w:asciiTheme="minorHAnsi" w:eastAsiaTheme="majorEastAsia" w:hAnsiTheme="minorHAnsi" w:cstheme="majorBidi"/>
      <w:i/>
      <w:iCs/>
      <w:color w:val="0F4761" w:themeColor="accent1" w:themeShade="BF"/>
      <w:szCs w:val="40"/>
    </w:rPr>
  </w:style>
  <w:style w:type="character" w:customStyle="1" w:styleId="Heading5Char">
    <w:name w:val="Heading 5 Char"/>
    <w:basedOn w:val="DefaultParagraphFont"/>
    <w:link w:val="Heading5"/>
    <w:uiPriority w:val="9"/>
    <w:semiHidden/>
    <w:rsid w:val="00961F63"/>
    <w:rPr>
      <w:rFonts w:asciiTheme="minorHAnsi" w:eastAsiaTheme="majorEastAsia" w:hAnsiTheme="minorHAnsi" w:cstheme="majorBidi"/>
      <w:color w:val="0F4761" w:themeColor="accent1" w:themeShade="BF"/>
      <w:szCs w:val="40"/>
    </w:rPr>
  </w:style>
  <w:style w:type="character" w:customStyle="1" w:styleId="Heading6Char">
    <w:name w:val="Heading 6 Char"/>
    <w:basedOn w:val="DefaultParagraphFont"/>
    <w:link w:val="Heading6"/>
    <w:uiPriority w:val="9"/>
    <w:semiHidden/>
    <w:rsid w:val="00961F63"/>
    <w:rPr>
      <w:rFonts w:asciiTheme="minorHAnsi" w:eastAsiaTheme="majorEastAsia" w:hAnsiTheme="minorHAnsi" w:cstheme="majorBidi"/>
      <w:i/>
      <w:iCs/>
      <w:color w:val="595959" w:themeColor="text1" w:themeTint="A6"/>
      <w:szCs w:val="40"/>
    </w:rPr>
  </w:style>
  <w:style w:type="character" w:customStyle="1" w:styleId="Heading7Char">
    <w:name w:val="Heading 7 Char"/>
    <w:basedOn w:val="DefaultParagraphFont"/>
    <w:link w:val="Heading7"/>
    <w:uiPriority w:val="9"/>
    <w:semiHidden/>
    <w:rsid w:val="00961F63"/>
    <w:rPr>
      <w:rFonts w:asciiTheme="minorHAnsi" w:eastAsiaTheme="majorEastAsia" w:hAnsiTheme="minorHAnsi" w:cstheme="majorBidi"/>
      <w:color w:val="595959" w:themeColor="text1" w:themeTint="A6"/>
      <w:szCs w:val="40"/>
    </w:rPr>
  </w:style>
  <w:style w:type="character" w:customStyle="1" w:styleId="Heading8Char">
    <w:name w:val="Heading 8 Char"/>
    <w:basedOn w:val="DefaultParagraphFont"/>
    <w:link w:val="Heading8"/>
    <w:uiPriority w:val="9"/>
    <w:semiHidden/>
    <w:rsid w:val="00961F63"/>
    <w:rPr>
      <w:rFonts w:asciiTheme="minorHAnsi" w:eastAsiaTheme="majorEastAsia" w:hAnsiTheme="minorHAnsi" w:cstheme="majorBidi"/>
      <w:i/>
      <w:iCs/>
      <w:color w:val="272727" w:themeColor="text1" w:themeTint="D8"/>
      <w:szCs w:val="40"/>
    </w:rPr>
  </w:style>
  <w:style w:type="character" w:customStyle="1" w:styleId="Heading9Char">
    <w:name w:val="Heading 9 Char"/>
    <w:basedOn w:val="DefaultParagraphFont"/>
    <w:link w:val="Heading9"/>
    <w:uiPriority w:val="9"/>
    <w:semiHidden/>
    <w:rsid w:val="00961F63"/>
    <w:rPr>
      <w:rFonts w:asciiTheme="minorHAnsi" w:eastAsiaTheme="majorEastAsia" w:hAnsiTheme="minorHAnsi" w:cstheme="majorBidi"/>
      <w:color w:val="272727" w:themeColor="text1" w:themeTint="D8"/>
      <w:szCs w:val="40"/>
    </w:rPr>
  </w:style>
  <w:style w:type="paragraph" w:styleId="Title">
    <w:name w:val="Title"/>
    <w:basedOn w:val="Normal"/>
    <w:next w:val="Normal"/>
    <w:link w:val="TitleChar"/>
    <w:uiPriority w:val="10"/>
    <w:qFormat/>
    <w:rsid w:val="00961F63"/>
    <w:pPr>
      <w:spacing w:after="4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961F63"/>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961F63"/>
    <w:pPr>
      <w:numPr>
        <w:ilvl w:val="1"/>
      </w:numPr>
      <w:spacing w:after="160"/>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961F63"/>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961F63"/>
    <w:pPr>
      <w:spacing w:before="160" w:after="160"/>
      <w:jc w:val="center"/>
    </w:pPr>
    <w:rPr>
      <w:rFonts w:cs="Angsana New"/>
      <w:i/>
      <w:iCs/>
      <w:color w:val="404040" w:themeColor="text1" w:themeTint="BF"/>
      <w:szCs w:val="40"/>
    </w:rPr>
  </w:style>
  <w:style w:type="character" w:customStyle="1" w:styleId="QuoteChar">
    <w:name w:val="Quote Char"/>
    <w:basedOn w:val="DefaultParagraphFont"/>
    <w:link w:val="Quote"/>
    <w:uiPriority w:val="29"/>
    <w:rsid w:val="00961F63"/>
    <w:rPr>
      <w:rFonts w:cs="Angsana New"/>
      <w:i/>
      <w:iCs/>
      <w:color w:val="404040" w:themeColor="text1" w:themeTint="BF"/>
      <w:szCs w:val="40"/>
    </w:rPr>
  </w:style>
  <w:style w:type="paragraph" w:styleId="ListParagraph">
    <w:name w:val="List Paragraph"/>
    <w:basedOn w:val="Normal"/>
    <w:uiPriority w:val="34"/>
    <w:qFormat/>
    <w:rsid w:val="00961F63"/>
    <w:pPr>
      <w:ind w:left="720"/>
      <w:contextualSpacing/>
    </w:pPr>
    <w:rPr>
      <w:rFonts w:cs="Angsana New"/>
      <w:szCs w:val="40"/>
    </w:rPr>
  </w:style>
  <w:style w:type="character" w:styleId="IntenseEmphasis">
    <w:name w:val="Intense Emphasis"/>
    <w:basedOn w:val="DefaultParagraphFont"/>
    <w:uiPriority w:val="21"/>
    <w:qFormat/>
    <w:rsid w:val="00961F63"/>
    <w:rPr>
      <w:i/>
      <w:iCs/>
      <w:color w:val="0F4761" w:themeColor="accent1" w:themeShade="BF"/>
    </w:rPr>
  </w:style>
  <w:style w:type="paragraph" w:styleId="IntenseQuote">
    <w:name w:val="Intense Quote"/>
    <w:basedOn w:val="Normal"/>
    <w:next w:val="Normal"/>
    <w:link w:val="IntenseQuoteChar"/>
    <w:uiPriority w:val="30"/>
    <w:qFormat/>
    <w:rsid w:val="00961F63"/>
    <w:pPr>
      <w:pBdr>
        <w:top w:val="single" w:sz="4" w:space="10" w:color="0F4761" w:themeColor="accent1" w:themeShade="BF"/>
        <w:bottom w:val="single" w:sz="4" w:space="10" w:color="0F4761" w:themeColor="accent1" w:themeShade="BF"/>
      </w:pBdr>
      <w:spacing w:before="360" w:after="360"/>
      <w:ind w:left="864" w:right="864"/>
      <w:jc w:val="center"/>
    </w:pPr>
    <w:rPr>
      <w:rFonts w:cs="Angsana New"/>
      <w:i/>
      <w:iCs/>
      <w:color w:val="0F4761" w:themeColor="accent1" w:themeShade="BF"/>
      <w:szCs w:val="40"/>
    </w:rPr>
  </w:style>
  <w:style w:type="character" w:customStyle="1" w:styleId="IntenseQuoteChar">
    <w:name w:val="Intense Quote Char"/>
    <w:basedOn w:val="DefaultParagraphFont"/>
    <w:link w:val="IntenseQuote"/>
    <w:uiPriority w:val="30"/>
    <w:rsid w:val="00961F63"/>
    <w:rPr>
      <w:rFonts w:cs="Angsana New"/>
      <w:i/>
      <w:iCs/>
      <w:color w:val="0F4761" w:themeColor="accent1" w:themeShade="BF"/>
      <w:szCs w:val="40"/>
    </w:rPr>
  </w:style>
  <w:style w:type="character" w:styleId="IntenseReference">
    <w:name w:val="Intense Reference"/>
    <w:basedOn w:val="DefaultParagraphFont"/>
    <w:uiPriority w:val="32"/>
    <w:qFormat/>
    <w:rsid w:val="00961F63"/>
    <w:rPr>
      <w:b/>
      <w:bCs/>
      <w:smallCaps/>
      <w:color w:val="0F4761" w:themeColor="accent1" w:themeShade="BF"/>
      <w:spacing w:val="5"/>
    </w:rPr>
  </w:style>
  <w:style w:type="character" w:styleId="Hyperlink">
    <w:name w:val="Hyperlink"/>
    <w:basedOn w:val="DefaultParagraphFont"/>
    <w:uiPriority w:val="99"/>
    <w:unhideWhenUsed/>
    <w:rsid w:val="000D13A5"/>
    <w:rPr>
      <w:color w:val="467886" w:themeColor="hyperlink"/>
      <w:u w:val="single"/>
    </w:rPr>
  </w:style>
  <w:style w:type="character" w:styleId="UnresolvedMention">
    <w:name w:val="Unresolved Mention"/>
    <w:basedOn w:val="DefaultParagraphFont"/>
    <w:uiPriority w:val="99"/>
    <w:semiHidden/>
    <w:unhideWhenUsed/>
    <w:rsid w:val="000D13A5"/>
    <w:rPr>
      <w:color w:val="605E5C"/>
      <w:shd w:val="clear" w:color="auto" w:fill="E1DFDD"/>
    </w:rPr>
  </w:style>
  <w:style w:type="paragraph" w:styleId="Header">
    <w:name w:val="header"/>
    <w:basedOn w:val="Normal"/>
    <w:link w:val="HeaderChar"/>
    <w:uiPriority w:val="99"/>
    <w:unhideWhenUsed/>
    <w:rsid w:val="00B20C8A"/>
    <w:pPr>
      <w:tabs>
        <w:tab w:val="center" w:pos="4513"/>
        <w:tab w:val="right" w:pos="9026"/>
      </w:tabs>
      <w:spacing w:line="240" w:lineRule="auto"/>
    </w:pPr>
    <w:rPr>
      <w:rFonts w:cs="Angsana New"/>
      <w:szCs w:val="40"/>
    </w:rPr>
  </w:style>
  <w:style w:type="character" w:customStyle="1" w:styleId="HeaderChar">
    <w:name w:val="Header Char"/>
    <w:basedOn w:val="DefaultParagraphFont"/>
    <w:link w:val="Header"/>
    <w:uiPriority w:val="99"/>
    <w:rsid w:val="00B20C8A"/>
    <w:rPr>
      <w:rFonts w:cs="Angsana New"/>
      <w:szCs w:val="40"/>
    </w:rPr>
  </w:style>
  <w:style w:type="paragraph" w:styleId="Footer">
    <w:name w:val="footer"/>
    <w:basedOn w:val="Normal"/>
    <w:link w:val="FooterChar"/>
    <w:uiPriority w:val="99"/>
    <w:unhideWhenUsed/>
    <w:rsid w:val="00B20C8A"/>
    <w:pPr>
      <w:tabs>
        <w:tab w:val="center" w:pos="4513"/>
        <w:tab w:val="right" w:pos="9026"/>
      </w:tabs>
      <w:spacing w:line="240" w:lineRule="auto"/>
    </w:pPr>
    <w:rPr>
      <w:rFonts w:cs="Angsana New"/>
      <w:szCs w:val="40"/>
    </w:rPr>
  </w:style>
  <w:style w:type="character" w:customStyle="1" w:styleId="FooterChar">
    <w:name w:val="Footer Char"/>
    <w:basedOn w:val="DefaultParagraphFont"/>
    <w:link w:val="Footer"/>
    <w:uiPriority w:val="99"/>
    <w:rsid w:val="00B20C8A"/>
    <w:rPr>
      <w:rFonts w:cs="Angsana New"/>
      <w:szCs w:val="40"/>
    </w:rPr>
  </w:style>
  <w:style w:type="paragraph" w:customStyle="1" w:styleId="Default">
    <w:name w:val="Default"/>
    <w:rsid w:val="008A6ACD"/>
    <w:pPr>
      <w:autoSpaceDE w:val="0"/>
      <w:autoSpaceDN w:val="0"/>
      <w:adjustRightInd w:val="0"/>
      <w:spacing w:line="240" w:lineRule="auto"/>
      <w:jc w:val="left"/>
    </w:pPr>
    <w:rPr>
      <w:rFonts w:ascii="Aptos" w:hAnsi="Aptos" w:cs="Aptos"/>
      <w:color w:val="000000"/>
      <w:kern w:val="0"/>
      <w:sz w:val="24"/>
      <w:szCs w:val="24"/>
    </w:rPr>
  </w:style>
  <w:style w:type="character" w:styleId="FollowedHyperlink">
    <w:name w:val="FollowedHyperlink"/>
    <w:basedOn w:val="DefaultParagraphFont"/>
    <w:uiPriority w:val="99"/>
    <w:semiHidden/>
    <w:unhideWhenUsed/>
    <w:rsid w:val="00181B6C"/>
    <w:rPr>
      <w:color w:val="96607D" w:themeColor="followedHyperlink"/>
      <w:u w:val="single"/>
    </w:rPr>
  </w:style>
  <w:style w:type="paragraph" w:customStyle="1" w:styleId="p1">
    <w:name w:val="p1"/>
    <w:basedOn w:val="Normal"/>
    <w:rsid w:val="003A7CFA"/>
    <w:pPr>
      <w:spacing w:line="240" w:lineRule="auto"/>
      <w:jc w:val="left"/>
    </w:pPr>
    <w:rPr>
      <w:rFonts w:ascii="Helvetica" w:eastAsia="Times New Roman" w:hAnsi="Helvetica" w:cs="Times New Roman"/>
      <w:color w:val="000000"/>
      <w:kern w:val="0"/>
      <w:sz w:val="18"/>
      <w:szCs w:val="18"/>
      <w:lang w:val="en-TH"/>
      <w14:ligatures w14:val="none"/>
    </w:rPr>
  </w:style>
  <w:style w:type="character" w:customStyle="1" w:styleId="s1">
    <w:name w:val="s1"/>
    <w:basedOn w:val="DefaultParagraphFont"/>
    <w:rsid w:val="003A7CFA"/>
    <w:rPr>
      <w:rFonts w:ascii="Arial" w:hAnsi="Arial" w:cs="Arial" w:hint="default"/>
      <w:sz w:val="18"/>
      <w:szCs w:val="18"/>
    </w:rPr>
  </w:style>
  <w:style w:type="paragraph" w:customStyle="1" w:styleId="p2">
    <w:name w:val="p2"/>
    <w:basedOn w:val="Normal"/>
    <w:rsid w:val="001850A6"/>
    <w:pPr>
      <w:spacing w:line="240" w:lineRule="auto"/>
      <w:jc w:val="left"/>
    </w:pPr>
    <w:rPr>
      <w:rFonts w:ascii="Helvetica" w:eastAsia="Times New Roman" w:hAnsi="Helvetica" w:cs="Times New Roman"/>
      <w:color w:val="000000"/>
      <w:kern w:val="0"/>
      <w:sz w:val="18"/>
      <w:szCs w:val="18"/>
      <w:lang w:val="en-TH"/>
      <w14:ligatures w14:val="none"/>
    </w:rPr>
  </w:style>
  <w:style w:type="paragraph" w:customStyle="1" w:styleId="p3">
    <w:name w:val="p3"/>
    <w:basedOn w:val="Normal"/>
    <w:rsid w:val="001850A6"/>
    <w:pPr>
      <w:spacing w:line="240" w:lineRule="auto"/>
      <w:jc w:val="left"/>
    </w:pPr>
    <w:rPr>
      <w:rFonts w:ascii="Helvetica" w:eastAsia="Times New Roman" w:hAnsi="Helvetica" w:cs="Times New Roman"/>
      <w:color w:val="0000FF"/>
      <w:kern w:val="0"/>
      <w:sz w:val="18"/>
      <w:szCs w:val="18"/>
      <w:lang w:val="en-TH"/>
      <w14:ligatures w14:val="none"/>
    </w:rPr>
  </w:style>
  <w:style w:type="character" w:styleId="Strong">
    <w:name w:val="Strong"/>
    <w:basedOn w:val="DefaultParagraphFont"/>
    <w:uiPriority w:val="22"/>
    <w:qFormat/>
    <w:rsid w:val="007E0B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240638">
      <w:bodyDiv w:val="1"/>
      <w:marLeft w:val="0"/>
      <w:marRight w:val="0"/>
      <w:marTop w:val="0"/>
      <w:marBottom w:val="0"/>
      <w:divBdr>
        <w:top w:val="none" w:sz="0" w:space="0" w:color="auto"/>
        <w:left w:val="none" w:sz="0" w:space="0" w:color="auto"/>
        <w:bottom w:val="none" w:sz="0" w:space="0" w:color="auto"/>
        <w:right w:val="none" w:sz="0" w:space="0" w:color="auto"/>
      </w:divBdr>
    </w:div>
    <w:div w:id="1599215096">
      <w:bodyDiv w:val="1"/>
      <w:marLeft w:val="0"/>
      <w:marRight w:val="0"/>
      <w:marTop w:val="0"/>
      <w:marBottom w:val="0"/>
      <w:divBdr>
        <w:top w:val="none" w:sz="0" w:space="0" w:color="auto"/>
        <w:left w:val="none" w:sz="0" w:space="0" w:color="auto"/>
        <w:bottom w:val="none" w:sz="0" w:space="0" w:color="auto"/>
        <w:right w:val="none" w:sz="0" w:space="0" w:color="auto"/>
      </w:divBdr>
    </w:div>
    <w:div w:id="163217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u-hr.or.th"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riis.go.th" TargetMode="External"/><Relationship Id="rId12" Type="http://schemas.openxmlformats.org/officeDocument/2006/relationships/hyperlink" Target="mailto:smith.lek@nxpo.or.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st.go.jp/aspire/nexus/en/koubo/country/thailand.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nriis.go.th" TargetMode="External"/><Relationship Id="rId4" Type="http://schemas.openxmlformats.org/officeDocument/2006/relationships/webSettings" Target="webSettings.xml"/><Relationship Id="rId9" Type="http://schemas.openxmlformats.org/officeDocument/2006/relationships/hyperlink" Target="https://www.pmu-hr.or.th/proposal-submit-gui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3</Pages>
  <Words>1037</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Sonthaya C. PMU-B</dc:creator>
  <cp:keywords/>
  <dc:description/>
  <cp:lastModifiedBy>Smith Leknettip</cp:lastModifiedBy>
  <cp:revision>197</cp:revision>
  <cp:lastPrinted>2024-12-24T06:30:00Z</cp:lastPrinted>
  <dcterms:created xsi:type="dcterms:W3CDTF">2024-12-24T06:28:00Z</dcterms:created>
  <dcterms:modified xsi:type="dcterms:W3CDTF">2026-05-28T09:26:00Z</dcterms:modified>
</cp:coreProperties>
</file>